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89" w:rsidRPr="00251389" w:rsidRDefault="00251389" w:rsidP="00251389">
      <w:pPr>
        <w:tabs>
          <w:tab w:val="left" w:pos="1008"/>
        </w:tabs>
        <w:overflowPunct w:val="0"/>
        <w:spacing w:before="120"/>
        <w:outlineLvl w:val="4"/>
        <w:rPr>
          <w:rFonts w:eastAsia="Calibri"/>
          <w:b/>
          <w:bCs/>
          <w:sz w:val="22"/>
          <w:szCs w:val="22"/>
        </w:rPr>
      </w:pPr>
      <w:r w:rsidRPr="00251389">
        <w:rPr>
          <w:rFonts w:eastAsia="Calibri"/>
          <w:b/>
          <w:bCs/>
          <w:sz w:val="22"/>
          <w:szCs w:val="22"/>
        </w:rPr>
        <w:t xml:space="preserve">         </w:t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 w:rsidRPr="00251389">
        <w:rPr>
          <w:rFonts w:eastAsia="Calibri"/>
          <w:b/>
          <w:bCs/>
          <w:sz w:val="22"/>
          <w:szCs w:val="22"/>
        </w:rPr>
        <w:t>Załącznik nr 2 do SWKO</w:t>
      </w:r>
    </w:p>
    <w:p w:rsidR="00251389" w:rsidRPr="00251389" w:rsidRDefault="00251389" w:rsidP="00251389">
      <w:pPr>
        <w:tabs>
          <w:tab w:val="left" w:pos="1008"/>
        </w:tabs>
        <w:overflowPunct w:val="0"/>
        <w:spacing w:before="120"/>
        <w:outlineLvl w:val="4"/>
        <w:rPr>
          <w:rFonts w:eastAsia="Calibri"/>
          <w:b/>
          <w:bCs/>
          <w:iCs/>
          <w:sz w:val="26"/>
          <w:szCs w:val="26"/>
        </w:rPr>
      </w:pPr>
      <w:r w:rsidRPr="00251389">
        <w:rPr>
          <w:rFonts w:eastAsia="Calibri"/>
          <w:b/>
          <w:bCs/>
          <w:sz w:val="22"/>
          <w:szCs w:val="22"/>
        </w:rPr>
        <w:t xml:space="preserve">PROJEKT UMOWY                       </w:t>
      </w:r>
      <w:r w:rsidRPr="00251389">
        <w:rPr>
          <w:rFonts w:eastAsia="Calibri"/>
          <w:b/>
          <w:bCs/>
          <w:iCs/>
          <w:sz w:val="26"/>
          <w:szCs w:val="26"/>
        </w:rPr>
        <w:t>UMOWA NR …………2018</w:t>
      </w:r>
    </w:p>
    <w:p w:rsidR="00251389" w:rsidRPr="00251389" w:rsidRDefault="00251389" w:rsidP="00251389">
      <w:pPr>
        <w:spacing w:before="120" w:line="280" w:lineRule="exact"/>
        <w:rPr>
          <w:sz w:val="23"/>
          <w:szCs w:val="23"/>
        </w:rPr>
      </w:pPr>
      <w:r w:rsidRPr="00251389">
        <w:rPr>
          <w:sz w:val="23"/>
          <w:szCs w:val="23"/>
        </w:rPr>
        <w:t xml:space="preserve">zawarta w dniu </w:t>
      </w:r>
      <w:r w:rsidRPr="00251389">
        <w:rPr>
          <w:b/>
          <w:color w:val="FF0000"/>
          <w:sz w:val="23"/>
          <w:szCs w:val="23"/>
        </w:rPr>
        <w:t xml:space="preserve"> </w:t>
      </w:r>
      <w:r w:rsidRPr="00251389">
        <w:rPr>
          <w:b/>
          <w:sz w:val="23"/>
          <w:szCs w:val="23"/>
        </w:rPr>
        <w:t>…………………….. r.</w:t>
      </w:r>
      <w:r w:rsidRPr="00251389">
        <w:rPr>
          <w:color w:val="FF0000"/>
          <w:sz w:val="23"/>
          <w:szCs w:val="23"/>
        </w:rPr>
        <w:t xml:space="preserve"> </w:t>
      </w:r>
      <w:r w:rsidRPr="00251389">
        <w:rPr>
          <w:sz w:val="23"/>
          <w:szCs w:val="23"/>
        </w:rPr>
        <w:t>pomiędzy:</w:t>
      </w:r>
    </w:p>
    <w:p w:rsidR="00251389" w:rsidRPr="00251389" w:rsidRDefault="00251389" w:rsidP="00251389">
      <w:pPr>
        <w:jc w:val="both"/>
        <w:rPr>
          <w:b/>
          <w:sz w:val="23"/>
          <w:szCs w:val="23"/>
        </w:rPr>
      </w:pPr>
    </w:p>
    <w:p w:rsidR="00251389" w:rsidRPr="00251389" w:rsidRDefault="00251389" w:rsidP="00251389">
      <w:pPr>
        <w:jc w:val="both"/>
        <w:rPr>
          <w:sz w:val="23"/>
          <w:szCs w:val="23"/>
        </w:rPr>
      </w:pPr>
      <w:r w:rsidRPr="00251389">
        <w:rPr>
          <w:b/>
          <w:sz w:val="23"/>
          <w:szCs w:val="23"/>
        </w:rPr>
        <w:t xml:space="preserve">Wojewódzkim Szpitalem Specjalistycznym im. św. Rafała w Czerwonej Górze, </w:t>
      </w:r>
      <w:r w:rsidRPr="00251389">
        <w:rPr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251389">
        <w:rPr>
          <w:b/>
          <w:sz w:val="23"/>
          <w:szCs w:val="23"/>
        </w:rPr>
        <w:t>„Udzielający zamówienia”</w:t>
      </w:r>
      <w:r w:rsidRPr="00251389">
        <w:rPr>
          <w:sz w:val="23"/>
          <w:szCs w:val="23"/>
        </w:rPr>
        <w:t>, reprezentowanym przez:</w:t>
      </w:r>
    </w:p>
    <w:p w:rsidR="00251389" w:rsidRPr="00251389" w:rsidRDefault="00251389" w:rsidP="00251389">
      <w:pPr>
        <w:jc w:val="both"/>
        <w:rPr>
          <w:b/>
          <w:sz w:val="23"/>
          <w:szCs w:val="23"/>
          <w:lang w:val="en-US"/>
        </w:rPr>
      </w:pPr>
      <w:r w:rsidRPr="00251389">
        <w:rPr>
          <w:b/>
          <w:sz w:val="23"/>
          <w:szCs w:val="23"/>
          <w:lang w:val="en-US"/>
        </w:rPr>
        <w:t>Dyrektora – Youssefa Sleimana,</w:t>
      </w:r>
    </w:p>
    <w:p w:rsidR="00251389" w:rsidRPr="00251389" w:rsidRDefault="00251389" w:rsidP="00251389">
      <w:pPr>
        <w:jc w:val="both"/>
        <w:rPr>
          <w:sz w:val="23"/>
          <w:szCs w:val="23"/>
        </w:rPr>
      </w:pPr>
      <w:r w:rsidRPr="00251389">
        <w:rPr>
          <w:sz w:val="23"/>
          <w:szCs w:val="23"/>
        </w:rPr>
        <w:t>a</w:t>
      </w:r>
    </w:p>
    <w:p w:rsidR="00251389" w:rsidRPr="00251389" w:rsidRDefault="00251389" w:rsidP="00251389">
      <w:pPr>
        <w:spacing w:before="120" w:line="260" w:lineRule="exact"/>
        <w:rPr>
          <w:b/>
          <w:sz w:val="23"/>
          <w:szCs w:val="23"/>
          <w:lang w:val="en-US"/>
        </w:rPr>
      </w:pPr>
      <w:r w:rsidRPr="00251389">
        <w:rPr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389" w:rsidRPr="00251389" w:rsidRDefault="00251389" w:rsidP="00251389">
      <w:pPr>
        <w:spacing w:before="120" w:line="260" w:lineRule="exact"/>
        <w:rPr>
          <w:sz w:val="23"/>
          <w:szCs w:val="23"/>
        </w:rPr>
      </w:pPr>
      <w:r w:rsidRPr="00251389">
        <w:rPr>
          <w:sz w:val="23"/>
          <w:szCs w:val="23"/>
        </w:rPr>
        <w:t>zwanym dalej</w:t>
      </w:r>
      <w:r w:rsidRPr="00251389">
        <w:rPr>
          <w:b/>
          <w:sz w:val="23"/>
          <w:szCs w:val="23"/>
        </w:rPr>
        <w:t xml:space="preserve"> „Przyjmującym zamówienie”</w:t>
      </w:r>
      <w:r w:rsidRPr="00251389">
        <w:rPr>
          <w:sz w:val="23"/>
          <w:szCs w:val="23"/>
        </w:rPr>
        <w:t>, reprezentowanym przez:</w:t>
      </w:r>
    </w:p>
    <w:p w:rsidR="00251389" w:rsidRPr="00251389" w:rsidRDefault="00251389" w:rsidP="00251389">
      <w:pPr>
        <w:spacing w:before="120" w:line="260" w:lineRule="exact"/>
        <w:rPr>
          <w:sz w:val="23"/>
          <w:szCs w:val="23"/>
        </w:rPr>
      </w:pPr>
      <w:r w:rsidRPr="00251389">
        <w:rPr>
          <w:sz w:val="23"/>
          <w:szCs w:val="23"/>
        </w:rPr>
        <w:t>…………………………………………………………………….</w:t>
      </w:r>
    </w:p>
    <w:p w:rsidR="00251389" w:rsidRPr="00251389" w:rsidRDefault="00251389" w:rsidP="00251389">
      <w:pPr>
        <w:spacing w:before="120" w:line="260" w:lineRule="exact"/>
        <w:jc w:val="both"/>
        <w:rPr>
          <w:b/>
          <w:sz w:val="23"/>
          <w:szCs w:val="23"/>
        </w:rPr>
      </w:pPr>
      <w:r w:rsidRPr="00251389">
        <w:rPr>
          <w:sz w:val="23"/>
          <w:szCs w:val="23"/>
        </w:rPr>
        <w:t xml:space="preserve">Niniejsza umowa jest zawarta w ramach realizacji projektu: Wczesna diagnostyka gruźlicy </w:t>
      </w:r>
      <w:r w:rsidRPr="00251389">
        <w:rPr>
          <w:sz w:val="23"/>
          <w:szCs w:val="23"/>
        </w:rPr>
        <w:br/>
        <w:t>u mieszkańców województwa świętokrzyskiego z grup szczególnego ryzyka, w ramach  Regionalnego Programu Operacyjnego Województwa Świętokrzyskiego na lata 2014-2020, współfinansowanego ze środków Europejskiego Funduszu Społecznego.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1</w:t>
      </w:r>
    </w:p>
    <w:p w:rsidR="00251389" w:rsidRPr="00251389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Udzielający zamówienia powierza a Przyjmujący zamówienie</w:t>
      </w:r>
      <w:r w:rsidRPr="00251389">
        <w:rPr>
          <w:b/>
          <w:sz w:val="23"/>
          <w:szCs w:val="23"/>
        </w:rPr>
        <w:t xml:space="preserve"> </w:t>
      </w:r>
      <w:r w:rsidRPr="00251389">
        <w:rPr>
          <w:sz w:val="23"/>
          <w:szCs w:val="23"/>
        </w:rPr>
        <w:t>przyjmuje wykonanie za odpłatnością</w:t>
      </w:r>
      <w:r w:rsidRPr="00251389">
        <w:rPr>
          <w:b/>
          <w:sz w:val="23"/>
          <w:szCs w:val="23"/>
        </w:rPr>
        <w:t xml:space="preserve"> świadczeń zdrowotnych (badań RTG-kl</w:t>
      </w:r>
      <w:r w:rsidR="00353932">
        <w:rPr>
          <w:b/>
          <w:sz w:val="23"/>
          <w:szCs w:val="23"/>
        </w:rPr>
        <w:t xml:space="preserve">atki </w:t>
      </w:r>
      <w:r w:rsidRPr="00251389">
        <w:rPr>
          <w:b/>
          <w:sz w:val="23"/>
          <w:szCs w:val="23"/>
        </w:rPr>
        <w:t>p</w:t>
      </w:r>
      <w:r w:rsidR="00353932">
        <w:rPr>
          <w:b/>
          <w:sz w:val="23"/>
          <w:szCs w:val="23"/>
        </w:rPr>
        <w:t>iersiowej</w:t>
      </w:r>
      <w:r w:rsidRPr="00251389">
        <w:rPr>
          <w:b/>
          <w:sz w:val="23"/>
          <w:szCs w:val="23"/>
        </w:rPr>
        <w:t xml:space="preserve"> płyta </w:t>
      </w:r>
      <w:r w:rsidR="00353932">
        <w:rPr>
          <w:b/>
          <w:sz w:val="23"/>
          <w:szCs w:val="23"/>
        </w:rPr>
        <w:t>CD</w:t>
      </w:r>
      <w:bookmarkStart w:id="0" w:name="_GoBack"/>
      <w:bookmarkEnd w:id="0"/>
      <w:r w:rsidRPr="00251389">
        <w:rPr>
          <w:b/>
          <w:sz w:val="23"/>
          <w:szCs w:val="23"/>
        </w:rPr>
        <w:t>+ opis).</w:t>
      </w:r>
    </w:p>
    <w:p w:rsidR="00251389" w:rsidRPr="00251389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 xml:space="preserve">Świadczenia objęte umową wykonywane będą na podstawie skierowań wystawionych przez lekarza POZ, opatrzonych pieczęcią firmową, imienną pieczątką lekarza kierującego. Wzór formularza skierowania na badanie stanowi </w:t>
      </w:r>
      <w:r w:rsidRPr="00251389">
        <w:rPr>
          <w:b/>
          <w:sz w:val="23"/>
          <w:szCs w:val="23"/>
        </w:rPr>
        <w:t>Załącznik nr 1 do umowy.</w:t>
      </w:r>
    </w:p>
    <w:p w:rsidR="00251389" w:rsidRPr="00251389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Cena za 1 badanie RTG-kl</w:t>
      </w:r>
      <w:r w:rsidR="00353932">
        <w:rPr>
          <w:sz w:val="23"/>
          <w:szCs w:val="23"/>
        </w:rPr>
        <w:t xml:space="preserve">atki </w:t>
      </w:r>
      <w:r w:rsidRPr="00251389">
        <w:rPr>
          <w:sz w:val="23"/>
          <w:szCs w:val="23"/>
        </w:rPr>
        <w:t>p</w:t>
      </w:r>
      <w:r w:rsidR="00353932">
        <w:rPr>
          <w:sz w:val="23"/>
          <w:szCs w:val="23"/>
        </w:rPr>
        <w:t>iersiowej</w:t>
      </w:r>
      <w:r w:rsidRPr="00251389">
        <w:rPr>
          <w:sz w:val="23"/>
          <w:szCs w:val="23"/>
        </w:rPr>
        <w:t xml:space="preserve"> (płyta CD + opis) wynosi………zł brutto (słownie: …………………..00/100)</w:t>
      </w:r>
    </w:p>
    <w:p w:rsidR="00251389" w:rsidRPr="00251389" w:rsidRDefault="00251389" w:rsidP="00251389">
      <w:pPr>
        <w:numPr>
          <w:ilvl w:val="0"/>
          <w:numId w:val="37"/>
        </w:num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 xml:space="preserve">Po wykonaniu świadczenia wynik badania + płyta zostanie wydany pacjentowi. 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2</w:t>
      </w:r>
    </w:p>
    <w:p w:rsidR="00251389" w:rsidRPr="00251389" w:rsidRDefault="00251389" w:rsidP="00251389">
      <w:p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Przyjmujący zamówienie gwarantuje stałość cen przez okres obowiązywania umowy.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3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Przyjmujący zamówienie ponosi pełną odpowiedzialność za rzetelność i prawidłowość wykonywania świadczeń objętych umową.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4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Przyjmujący zamówienie wyraża zgodę na poddanie się kontroli Narodowego Funduszu Zdrowia na zasadach określonych w ustawie o świadczeniach opieki zdrowotnej finansowanych ze środków publicznych w zakresie wynikającym z umowy zawartej z dyrektorem oddziału Funduszu.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5</w:t>
      </w:r>
    </w:p>
    <w:p w:rsidR="00251389" w:rsidRPr="00251389" w:rsidRDefault="00251389" w:rsidP="00251389">
      <w:pPr>
        <w:suppressAutoHyphens/>
        <w:jc w:val="both"/>
        <w:rPr>
          <w:rFonts w:eastAsia="Calibri"/>
          <w:color w:val="000000"/>
          <w:sz w:val="23"/>
          <w:szCs w:val="23"/>
          <w:lang w:eastAsia="ar-SA"/>
        </w:rPr>
      </w:pPr>
      <w:r w:rsidRPr="00251389">
        <w:rPr>
          <w:rFonts w:eastAsia="Calibri"/>
          <w:color w:val="000000"/>
          <w:sz w:val="23"/>
          <w:szCs w:val="23"/>
          <w:lang w:eastAsia="ar-SA"/>
        </w:rPr>
        <w:t xml:space="preserve">Przetwarzanie danych osobowych odbywać się będzie na zasadach określonych w Umowie powierzenia przetwarzania danych osobowych stanowiącej </w:t>
      </w:r>
      <w:r w:rsidRPr="00251389">
        <w:rPr>
          <w:rFonts w:eastAsia="Calibri"/>
          <w:b/>
          <w:color w:val="000000"/>
          <w:sz w:val="23"/>
          <w:szCs w:val="23"/>
          <w:lang w:eastAsia="ar-SA"/>
        </w:rPr>
        <w:t xml:space="preserve">Załącznik nr 2 </w:t>
      </w:r>
      <w:r w:rsidRPr="00251389">
        <w:rPr>
          <w:rFonts w:eastAsia="Calibri"/>
          <w:color w:val="000000"/>
          <w:sz w:val="23"/>
          <w:szCs w:val="23"/>
          <w:lang w:eastAsia="ar-SA"/>
        </w:rPr>
        <w:t>do niniejszej umowy.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lastRenderedPageBreak/>
        <w:t>§ 6</w:t>
      </w:r>
    </w:p>
    <w:p w:rsidR="00251389" w:rsidRPr="00251389" w:rsidRDefault="00251389" w:rsidP="00251389">
      <w:p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wykazem wykonanych badań zgodnie ze wzorem stanowiącym </w:t>
      </w:r>
      <w:r w:rsidRPr="00251389">
        <w:rPr>
          <w:b/>
          <w:sz w:val="23"/>
          <w:szCs w:val="23"/>
        </w:rPr>
        <w:t>Załącznik nr 3</w:t>
      </w:r>
      <w:r w:rsidRPr="00251389">
        <w:rPr>
          <w:sz w:val="23"/>
          <w:szCs w:val="23"/>
        </w:rPr>
        <w:t xml:space="preserve"> do umowy oraz kserokopią skierowań. Zapłata będzie dokonana po zweryfikowaniu przez osobę wyznaczoną przez Udzielającego zamówienia pod kontem zgodności z umową w </w:t>
      </w:r>
      <w:r w:rsidRPr="00251389">
        <w:rPr>
          <w:b/>
          <w:sz w:val="23"/>
          <w:szCs w:val="23"/>
        </w:rPr>
        <w:t>terminem zapłaty 30 dni</w:t>
      </w:r>
      <w:r w:rsidRPr="00251389">
        <w:rPr>
          <w:sz w:val="23"/>
          <w:szCs w:val="23"/>
        </w:rPr>
        <w:t xml:space="preserve"> od daty doręczenia faktury. W razie uchybienia terminu zapłaty Przyjmujący zamówienie naliczy odsetki ustawowe.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7</w:t>
      </w:r>
    </w:p>
    <w:p w:rsidR="00251389" w:rsidRPr="00251389" w:rsidRDefault="00251389" w:rsidP="00251389">
      <w:pPr>
        <w:numPr>
          <w:ilvl w:val="0"/>
          <w:numId w:val="38"/>
        </w:numPr>
        <w:tabs>
          <w:tab w:val="left" w:pos="426"/>
        </w:tabs>
        <w:suppressAutoHyphens/>
        <w:spacing w:after="160" w:line="259" w:lineRule="auto"/>
        <w:jc w:val="both"/>
        <w:rPr>
          <w:sz w:val="23"/>
          <w:szCs w:val="23"/>
          <w:lang w:eastAsia="pl-PL"/>
        </w:rPr>
      </w:pPr>
      <w:r w:rsidRPr="00251389">
        <w:rPr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251389">
        <w:rPr>
          <w:color w:val="0000FF"/>
          <w:sz w:val="23"/>
          <w:szCs w:val="23"/>
          <w:lang w:eastAsia="pl-PL"/>
        </w:rPr>
        <w:t xml:space="preserve"> </w:t>
      </w:r>
      <w:r w:rsidRPr="00251389">
        <w:rPr>
          <w:sz w:val="23"/>
          <w:szCs w:val="23"/>
          <w:lang w:eastAsia="pl-PL"/>
        </w:rPr>
        <w:t xml:space="preserve">Kopia polisy stanowi </w:t>
      </w:r>
      <w:r w:rsidRPr="00251389">
        <w:rPr>
          <w:b/>
          <w:sz w:val="23"/>
          <w:szCs w:val="23"/>
          <w:lang w:eastAsia="pl-PL"/>
        </w:rPr>
        <w:t>Załącznik nr 4</w:t>
      </w:r>
      <w:r w:rsidRPr="00251389">
        <w:rPr>
          <w:sz w:val="23"/>
          <w:szCs w:val="23"/>
          <w:lang w:eastAsia="pl-PL"/>
        </w:rPr>
        <w:t>.</w:t>
      </w:r>
    </w:p>
    <w:p w:rsidR="00251389" w:rsidRPr="00251389" w:rsidRDefault="00251389" w:rsidP="00251389">
      <w:pPr>
        <w:numPr>
          <w:ilvl w:val="0"/>
          <w:numId w:val="38"/>
        </w:numPr>
        <w:suppressAutoHyphens/>
        <w:spacing w:after="160" w:line="259" w:lineRule="auto"/>
        <w:jc w:val="both"/>
        <w:rPr>
          <w:sz w:val="23"/>
          <w:szCs w:val="23"/>
          <w:lang w:eastAsia="pl-PL"/>
        </w:rPr>
      </w:pPr>
      <w:r w:rsidRPr="00251389">
        <w:rPr>
          <w:sz w:val="23"/>
          <w:szCs w:val="23"/>
          <w:lang w:eastAsia="pl-PL"/>
        </w:rPr>
        <w:t>Przyjmujący zamówienie zobowiązany jest utrzymywać wskazane wyżej ubezpieczenie przez cały okres obowiązywania Umowy i przedłożenia każdorazowo kopii aktualnej polisy.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8</w:t>
      </w:r>
    </w:p>
    <w:p w:rsidR="00251389" w:rsidRPr="00251389" w:rsidRDefault="00251389" w:rsidP="00251389">
      <w:pPr>
        <w:overflowPunct w:val="0"/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 xml:space="preserve">Niniejsza umowa zostaje zawarta na czas określony </w:t>
      </w:r>
      <w:r w:rsidRPr="00251389">
        <w:rPr>
          <w:b/>
          <w:sz w:val="23"/>
          <w:szCs w:val="23"/>
        </w:rPr>
        <w:t xml:space="preserve">od dnia ……….. do dnia ……… </w:t>
      </w:r>
      <w:r w:rsidRPr="00251389">
        <w:rPr>
          <w:b/>
          <w:sz w:val="23"/>
          <w:szCs w:val="23"/>
        </w:rPr>
        <w:br/>
      </w:r>
      <w:r w:rsidRPr="00251389">
        <w:rPr>
          <w:sz w:val="23"/>
          <w:szCs w:val="23"/>
        </w:rPr>
        <w:t>z prawem jej rozwiązania przez każdą ze stron za 1- miesięcznym okresem wypowiedzenia przypadającym na koniec miesiąca kalendarzowego.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9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rPr>
          <w:sz w:val="23"/>
          <w:szCs w:val="23"/>
        </w:rPr>
      </w:pPr>
      <w:r w:rsidRPr="00251389">
        <w:rPr>
          <w:sz w:val="23"/>
          <w:szCs w:val="23"/>
        </w:rPr>
        <w:t>Osobą odpowiedzialną za realizację Umowy jest:</w:t>
      </w:r>
      <w:r w:rsidRPr="00251389">
        <w:rPr>
          <w:sz w:val="23"/>
          <w:szCs w:val="23"/>
        </w:rPr>
        <w:br/>
        <w:t xml:space="preserve">ze strony Udzielającego zamówienia 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rPr>
          <w:sz w:val="23"/>
          <w:szCs w:val="23"/>
        </w:rPr>
      </w:pPr>
      <w:r w:rsidRPr="00251389">
        <w:rPr>
          <w:sz w:val="23"/>
          <w:szCs w:val="23"/>
        </w:rPr>
        <w:t>-w zakresie finansowo-księgowym: Pani Anna Kwiecińska telefon (41) 34-655-45 w. 140,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rPr>
          <w:sz w:val="23"/>
          <w:szCs w:val="23"/>
        </w:rPr>
      </w:pPr>
      <w:r w:rsidRPr="00251389">
        <w:rPr>
          <w:sz w:val="23"/>
          <w:szCs w:val="23"/>
        </w:rPr>
        <w:t>-w zakresie merytorycznym: Pani Małgorzata Śledź tel. (41) 34-655-45 w………..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rPr>
          <w:b/>
          <w:sz w:val="23"/>
          <w:szCs w:val="23"/>
        </w:rPr>
      </w:pPr>
      <w:r w:rsidRPr="00251389">
        <w:rPr>
          <w:sz w:val="23"/>
          <w:szCs w:val="23"/>
        </w:rPr>
        <w:t>ze strony Przyjmującego zamówienie jest:………………………….…telefon……………………….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10</w:t>
      </w:r>
    </w:p>
    <w:p w:rsidR="00251389" w:rsidRPr="00251389" w:rsidRDefault="00251389" w:rsidP="00251389">
      <w:pPr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Każda zmiana umowy wymaga formy aneksu pod rygorem nieważności.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11</w:t>
      </w:r>
    </w:p>
    <w:p w:rsidR="00251389" w:rsidRPr="00251389" w:rsidRDefault="00251389" w:rsidP="00251389">
      <w:pPr>
        <w:overflowPunct w:val="0"/>
        <w:autoSpaceDE w:val="0"/>
        <w:autoSpaceDN w:val="0"/>
        <w:adjustRightInd w:val="0"/>
        <w:spacing w:before="120" w:line="260" w:lineRule="exact"/>
        <w:ind w:left="-3"/>
        <w:jc w:val="both"/>
        <w:textAlignment w:val="baseline"/>
        <w:rPr>
          <w:rFonts w:eastAsia="Calibri"/>
          <w:b/>
          <w:sz w:val="23"/>
          <w:szCs w:val="23"/>
          <w:lang w:eastAsia="pl-PL"/>
        </w:rPr>
      </w:pPr>
      <w:r w:rsidRPr="00251389">
        <w:rPr>
          <w:rFonts w:eastAsia="Calibri"/>
          <w:sz w:val="23"/>
          <w:szCs w:val="23"/>
          <w:lang w:eastAsia="pl-PL"/>
        </w:rPr>
        <w:t xml:space="preserve">W sprawach nie objętych umową mieć będą zastosowanie przepisy kodeksu cywilnego oraz art. 26, art. 27 </w:t>
      </w:r>
      <w:r w:rsidRPr="00251389">
        <w:rPr>
          <w:rFonts w:eastAsia="Calibri"/>
          <w:bCs/>
          <w:sz w:val="23"/>
          <w:szCs w:val="23"/>
          <w:lang w:eastAsia="pl-PL"/>
        </w:rPr>
        <w:t xml:space="preserve">Ustawy </w:t>
      </w:r>
      <w:r w:rsidRPr="00251389">
        <w:rPr>
          <w:rFonts w:eastAsia="Calibri"/>
          <w:sz w:val="23"/>
          <w:szCs w:val="23"/>
          <w:lang w:eastAsia="pl-PL"/>
        </w:rPr>
        <w:t xml:space="preserve">z dnia 15 kwietnia 2011 r. </w:t>
      </w:r>
      <w:r w:rsidRPr="00251389">
        <w:rPr>
          <w:rFonts w:eastAsia="Calibri"/>
          <w:bCs/>
          <w:sz w:val="23"/>
          <w:szCs w:val="23"/>
          <w:lang w:eastAsia="pl-PL"/>
        </w:rPr>
        <w:t>o działalności lecznicze</w:t>
      </w:r>
      <w:r w:rsidRPr="00251389">
        <w:rPr>
          <w:rFonts w:eastAsia="Calibri"/>
          <w:sz w:val="23"/>
          <w:szCs w:val="23"/>
          <w:lang w:eastAsia="pl-PL"/>
        </w:rPr>
        <w:t>j (Dz. U. 2018. 160 j.t. z późn. zm.) oraz odpowiednio art. 140, art. 141, art. 146 ust. 1, art. 147-150, art. 151 ust. 1, 2 i 4-6, art. 152, art. 153,art. 154 ust. 1 i 2 Ustawy z dnia 27 sierpnia 2004r. o świadczeniach opieki zdrowotnej finansowanych ze środków publicznych (Dz. U. 2017. 1938 j.t. z późn. zm.)</w:t>
      </w:r>
    </w:p>
    <w:p w:rsidR="00251389" w:rsidRPr="00251389" w:rsidRDefault="00251389" w:rsidP="00251389">
      <w:pPr>
        <w:spacing w:before="120" w:line="260" w:lineRule="exact"/>
        <w:jc w:val="center"/>
        <w:rPr>
          <w:b/>
          <w:sz w:val="23"/>
          <w:szCs w:val="23"/>
        </w:rPr>
      </w:pPr>
      <w:r w:rsidRPr="00251389">
        <w:rPr>
          <w:b/>
          <w:sz w:val="23"/>
          <w:szCs w:val="23"/>
        </w:rPr>
        <w:t>§ 12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  <w:r w:rsidRPr="00251389">
        <w:rPr>
          <w:sz w:val="23"/>
          <w:szCs w:val="23"/>
        </w:rPr>
        <w:t>Umowę sporządzono w dwóch egzemplarzach, po jednym dla każdej ze stron.</w:t>
      </w:r>
    </w:p>
    <w:p w:rsidR="00251389" w:rsidRPr="00251389" w:rsidRDefault="00251389" w:rsidP="00251389">
      <w:pPr>
        <w:autoSpaceDE w:val="0"/>
        <w:autoSpaceDN w:val="0"/>
        <w:adjustRightInd w:val="0"/>
        <w:spacing w:before="120" w:line="260" w:lineRule="exact"/>
        <w:jc w:val="both"/>
        <w:rPr>
          <w:sz w:val="23"/>
          <w:szCs w:val="23"/>
        </w:rPr>
      </w:pPr>
    </w:p>
    <w:p w:rsidR="00251389" w:rsidRPr="00251389" w:rsidRDefault="00251389" w:rsidP="00251389">
      <w:pPr>
        <w:spacing w:before="120" w:line="260" w:lineRule="exact"/>
        <w:jc w:val="both"/>
        <w:rPr>
          <w:rFonts w:eastAsia="Calibri"/>
          <w:kern w:val="16"/>
          <w:sz w:val="22"/>
          <w:szCs w:val="22"/>
        </w:rPr>
      </w:pPr>
    </w:p>
    <w:p w:rsidR="00251389" w:rsidRPr="00251389" w:rsidRDefault="00251389" w:rsidP="00251389">
      <w:pPr>
        <w:spacing w:before="120" w:line="260" w:lineRule="exact"/>
        <w:jc w:val="both"/>
        <w:rPr>
          <w:rFonts w:eastAsia="Calibri"/>
          <w:b/>
          <w:kern w:val="16"/>
          <w:sz w:val="24"/>
        </w:rPr>
      </w:pPr>
      <w:r w:rsidRPr="00251389">
        <w:rPr>
          <w:rFonts w:eastAsia="Calibri"/>
          <w:b/>
          <w:kern w:val="16"/>
          <w:sz w:val="24"/>
        </w:rPr>
        <w:t>Udzielający zamówienia</w:t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  <w:t xml:space="preserve">Przyjmujący zamówienie </w:t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  <w:r w:rsidRPr="00251389">
        <w:rPr>
          <w:rFonts w:eastAsia="Calibri"/>
          <w:b/>
          <w:kern w:val="16"/>
          <w:sz w:val="24"/>
        </w:rPr>
        <w:tab/>
      </w:r>
    </w:p>
    <w:p w:rsidR="00715070" w:rsidRPr="006F6ECF" w:rsidRDefault="00715070" w:rsidP="006F6ECF">
      <w:pPr>
        <w:pStyle w:val="Akapitzlist"/>
        <w:jc w:val="both"/>
        <w:rPr>
          <w:rFonts w:ascii="Tahoma" w:hAnsi="Tahoma" w:cs="Tahoma"/>
        </w:rPr>
      </w:pPr>
    </w:p>
    <w:p w:rsidR="00715070" w:rsidRPr="00F7506C" w:rsidRDefault="00715070" w:rsidP="00F7506C">
      <w:pPr>
        <w:jc w:val="both"/>
        <w:rPr>
          <w:rFonts w:ascii="Tahoma" w:hAnsi="Tahoma" w:cs="Tahoma"/>
        </w:rPr>
      </w:pPr>
    </w:p>
    <w:p w:rsidR="00715070" w:rsidRPr="00713DCD" w:rsidRDefault="00715070" w:rsidP="00713DCD">
      <w:pPr>
        <w:jc w:val="both"/>
        <w:rPr>
          <w:rFonts w:ascii="Tahoma" w:hAnsi="Tahoma" w:cs="Tahoma"/>
        </w:rPr>
      </w:pPr>
    </w:p>
    <w:p w:rsidR="00715070" w:rsidRPr="001C072B" w:rsidRDefault="00715070" w:rsidP="001C072B">
      <w:pPr>
        <w:jc w:val="both"/>
        <w:rPr>
          <w:rFonts w:ascii="Tahoma" w:hAnsi="Tahoma" w:cs="Tahoma"/>
        </w:rPr>
      </w:pPr>
    </w:p>
    <w:sectPr w:rsidR="00715070" w:rsidRPr="001C072B" w:rsidSect="00353932">
      <w:footerReference w:type="default" r:id="rId8"/>
      <w:headerReference w:type="first" r:id="rId9"/>
      <w:footerReference w:type="first" r:id="rId10"/>
      <w:pgSz w:w="11906" w:h="16838" w:code="9"/>
      <w:pgMar w:top="1418" w:right="1276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70" w:rsidRDefault="00715070" w:rsidP="00D3230A">
      <w:r>
        <w:separator/>
      </w:r>
    </w:p>
  </w:endnote>
  <w:endnote w:type="continuationSeparator" w:id="0">
    <w:p w:rsidR="00715070" w:rsidRDefault="0071507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0" w:rsidRDefault="002513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932">
      <w:rPr>
        <w:noProof/>
      </w:rPr>
      <w:t>2</w:t>
    </w:r>
    <w:r>
      <w:rPr>
        <w:noProof/>
      </w:rPr>
      <w:fldChar w:fldCharType="end"/>
    </w:r>
  </w:p>
  <w:p w:rsidR="00715070" w:rsidRDefault="00715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32" w:rsidRDefault="00353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53932" w:rsidRDefault="00353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70" w:rsidRDefault="00715070" w:rsidP="00D3230A">
      <w:r>
        <w:separator/>
      </w:r>
    </w:p>
  </w:footnote>
  <w:footnote w:type="continuationSeparator" w:id="0">
    <w:p w:rsidR="00715070" w:rsidRDefault="0071507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0" w:rsidRDefault="00715070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15070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15070" w:rsidRPr="009E15EA" w:rsidRDefault="00353932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15070" w:rsidRPr="009E15EA" w:rsidRDefault="00353932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15070" w:rsidRPr="009E15EA" w:rsidRDefault="00353932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4.0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15070" w:rsidRPr="009E15EA" w:rsidRDefault="00353932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15070" w:rsidRDefault="00715070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715070" w:rsidRDefault="00715070" w:rsidP="000D4FB0">
    <w:pPr>
      <w:pStyle w:val="Nagwek"/>
    </w:pPr>
  </w:p>
  <w:p w:rsidR="00715070" w:rsidRDefault="007150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3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4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1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6"/>
  </w:num>
  <w:num w:numId="4">
    <w:abstractNumId w:val="17"/>
  </w:num>
  <w:num w:numId="5">
    <w:abstractNumId w:val="5"/>
  </w:num>
  <w:num w:numId="6">
    <w:abstractNumId w:val="23"/>
  </w:num>
  <w:num w:numId="7">
    <w:abstractNumId w:val="34"/>
  </w:num>
  <w:num w:numId="8">
    <w:abstractNumId w:val="22"/>
  </w:num>
  <w:num w:numId="9">
    <w:abstractNumId w:val="7"/>
  </w:num>
  <w:num w:numId="10">
    <w:abstractNumId w:val="2"/>
  </w:num>
  <w:num w:numId="11">
    <w:abstractNumId w:val="1"/>
  </w:num>
  <w:num w:numId="12">
    <w:abstractNumId w:val="16"/>
  </w:num>
  <w:num w:numId="13">
    <w:abstractNumId w:val="13"/>
  </w:num>
  <w:num w:numId="14">
    <w:abstractNumId w:val="30"/>
  </w:num>
  <w:num w:numId="15">
    <w:abstractNumId w:val="24"/>
  </w:num>
  <w:num w:numId="16">
    <w:abstractNumId w:val="27"/>
  </w:num>
  <w:num w:numId="17">
    <w:abstractNumId w:val="15"/>
  </w:num>
  <w:num w:numId="18">
    <w:abstractNumId w:val="29"/>
  </w:num>
  <w:num w:numId="19">
    <w:abstractNumId w:val="6"/>
  </w:num>
  <w:num w:numId="20">
    <w:abstractNumId w:val="25"/>
  </w:num>
  <w:num w:numId="21">
    <w:abstractNumId w:val="8"/>
  </w:num>
  <w:num w:numId="22">
    <w:abstractNumId w:val="10"/>
  </w:num>
  <w:num w:numId="23">
    <w:abstractNumId w:val="35"/>
  </w:num>
  <w:num w:numId="24">
    <w:abstractNumId w:val="20"/>
  </w:num>
  <w:num w:numId="25">
    <w:abstractNumId w:val="33"/>
  </w:num>
  <w:num w:numId="26">
    <w:abstractNumId w:val="26"/>
  </w:num>
  <w:num w:numId="27">
    <w:abstractNumId w:val="12"/>
  </w:num>
  <w:num w:numId="28">
    <w:abstractNumId w:val="21"/>
  </w:num>
  <w:num w:numId="29">
    <w:abstractNumId w:val="11"/>
  </w:num>
  <w:num w:numId="30">
    <w:abstractNumId w:val="18"/>
  </w:num>
  <w:num w:numId="31">
    <w:abstractNumId w:val="4"/>
  </w:num>
  <w:num w:numId="32">
    <w:abstractNumId w:val="9"/>
  </w:num>
  <w:num w:numId="33">
    <w:abstractNumId w:val="14"/>
  </w:num>
  <w:num w:numId="34">
    <w:abstractNumId w:val="32"/>
  </w:num>
  <w:num w:numId="35">
    <w:abstractNumId w:val="31"/>
  </w:num>
  <w:num w:numId="36">
    <w:abstractNumId w:val="19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90EAB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A2074"/>
    <w:rsid w:val="001A37CC"/>
    <w:rsid w:val="001C072B"/>
    <w:rsid w:val="001C3C76"/>
    <w:rsid w:val="001C7F8C"/>
    <w:rsid w:val="001D266B"/>
    <w:rsid w:val="001D32E6"/>
    <w:rsid w:val="001F3FDF"/>
    <w:rsid w:val="002044E6"/>
    <w:rsid w:val="00215592"/>
    <w:rsid w:val="002211CB"/>
    <w:rsid w:val="00251389"/>
    <w:rsid w:val="0025234A"/>
    <w:rsid w:val="00252BBC"/>
    <w:rsid w:val="00294C58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53932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624A"/>
    <w:rsid w:val="0042716F"/>
    <w:rsid w:val="00451CE5"/>
    <w:rsid w:val="00451F72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2753B"/>
    <w:rsid w:val="0064782D"/>
    <w:rsid w:val="00651256"/>
    <w:rsid w:val="00660E19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070"/>
    <w:rsid w:val="007153A4"/>
    <w:rsid w:val="00722A7B"/>
    <w:rsid w:val="00736F6A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47DF8"/>
    <w:rsid w:val="00857C71"/>
    <w:rsid w:val="00860234"/>
    <w:rsid w:val="008639F9"/>
    <w:rsid w:val="00897D95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92781"/>
    <w:rsid w:val="009B7292"/>
    <w:rsid w:val="009C2EDF"/>
    <w:rsid w:val="009D1873"/>
    <w:rsid w:val="009D6BFC"/>
    <w:rsid w:val="009D7620"/>
    <w:rsid w:val="009E15EA"/>
    <w:rsid w:val="009F21D8"/>
    <w:rsid w:val="00A15585"/>
    <w:rsid w:val="00A47DDC"/>
    <w:rsid w:val="00A52775"/>
    <w:rsid w:val="00AB3AED"/>
    <w:rsid w:val="00AC13B4"/>
    <w:rsid w:val="00AC278B"/>
    <w:rsid w:val="00AD2F98"/>
    <w:rsid w:val="00B00777"/>
    <w:rsid w:val="00B10618"/>
    <w:rsid w:val="00B2201E"/>
    <w:rsid w:val="00B60433"/>
    <w:rsid w:val="00B61F1F"/>
    <w:rsid w:val="00B65E03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95521"/>
    <w:rsid w:val="00CC56B9"/>
    <w:rsid w:val="00CD4876"/>
    <w:rsid w:val="00D04B9A"/>
    <w:rsid w:val="00D3230A"/>
    <w:rsid w:val="00D67431"/>
    <w:rsid w:val="00D81B76"/>
    <w:rsid w:val="00D91073"/>
    <w:rsid w:val="00DA5901"/>
    <w:rsid w:val="00DE400A"/>
    <w:rsid w:val="00E053E7"/>
    <w:rsid w:val="00E20A84"/>
    <w:rsid w:val="00E445A3"/>
    <w:rsid w:val="00E519BE"/>
    <w:rsid w:val="00E536A5"/>
    <w:rsid w:val="00E6446C"/>
    <w:rsid w:val="00E71F7B"/>
    <w:rsid w:val="00E83B05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3</cp:revision>
  <cp:lastPrinted>2017-11-27T13:08:00Z</cp:lastPrinted>
  <dcterms:created xsi:type="dcterms:W3CDTF">2018-06-18T07:49:00Z</dcterms:created>
  <dcterms:modified xsi:type="dcterms:W3CDTF">2018-06-18T08:07:00Z</dcterms:modified>
</cp:coreProperties>
</file>