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9" w:rsidRDefault="003802C9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</w:p>
    <w:p w:rsidR="00CF320A" w:rsidRPr="008F57DC" w:rsidRDefault="00F12AA7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Chęciny, dnia 09</w:t>
      </w:r>
      <w:r w:rsidR="00C82935" w:rsidRPr="008F57DC">
        <w:rPr>
          <w:rFonts w:ascii="Times New Roman" w:hAnsi="Times New Roman" w:cs="Times New Roman"/>
          <w:b/>
          <w:bCs/>
          <w:sz w:val="24"/>
        </w:rPr>
        <w:t>.07</w:t>
      </w:r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.2018 </w:t>
      </w:r>
      <w:proofErr w:type="gramStart"/>
      <w:r w:rsidR="00CF320A" w:rsidRPr="008F57DC">
        <w:rPr>
          <w:rFonts w:ascii="Times New Roman" w:hAnsi="Times New Roman" w:cs="Times New Roman"/>
          <w:b/>
          <w:bCs/>
          <w:sz w:val="24"/>
        </w:rPr>
        <w:t>r</w:t>
      </w:r>
      <w:proofErr w:type="gramEnd"/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3802C9" w:rsidRPr="008F57DC" w:rsidRDefault="003802C9" w:rsidP="00CF320A">
      <w:pPr>
        <w:ind w:firstLine="360"/>
        <w:rPr>
          <w:rFonts w:ascii="Times New Roman" w:hAnsi="Times New Roman" w:cs="Times New Roman"/>
          <w:sz w:val="24"/>
        </w:rPr>
      </w:pPr>
    </w:p>
    <w:p w:rsidR="00CF320A" w:rsidRPr="008F57DC" w:rsidRDefault="00F12AA7" w:rsidP="008F57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AO-ŚM-6</w:t>
      </w:r>
      <w:r w:rsidR="00CF320A" w:rsidRPr="008F57DC">
        <w:rPr>
          <w:rFonts w:ascii="Times New Roman" w:hAnsi="Times New Roman" w:cs="Times New Roman"/>
          <w:sz w:val="24"/>
        </w:rPr>
        <w:t>-2018</w:t>
      </w:r>
    </w:p>
    <w:p w:rsidR="00CF320A" w:rsidRPr="008F57DC" w:rsidRDefault="00CF320A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C82935" w:rsidRPr="008F57DC" w:rsidRDefault="001276C5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Dotyczy: </w:t>
      </w:r>
      <w:r w:rsidR="00F12AA7">
        <w:rPr>
          <w:rFonts w:ascii="Times New Roman" w:hAnsi="Times New Roman" w:cs="Times New Roman"/>
          <w:b/>
          <w:sz w:val="24"/>
        </w:rPr>
        <w:t>zaproszenia</w:t>
      </w:r>
      <w:r w:rsidR="00D0180C">
        <w:rPr>
          <w:rFonts w:ascii="Times New Roman" w:hAnsi="Times New Roman" w:cs="Times New Roman"/>
          <w:b/>
          <w:sz w:val="24"/>
        </w:rPr>
        <w:t xml:space="preserve"> do składania ofert: świadczenie</w:t>
      </w:r>
      <w:r w:rsidR="00F12AA7">
        <w:rPr>
          <w:rFonts w:ascii="Times New Roman" w:hAnsi="Times New Roman" w:cs="Times New Roman"/>
          <w:b/>
          <w:sz w:val="24"/>
        </w:rPr>
        <w:t xml:space="preserve"> usług zdrowotnych – wykonywanie </w:t>
      </w:r>
      <w:r w:rsidR="00873000">
        <w:rPr>
          <w:rFonts w:ascii="Times New Roman" w:hAnsi="Times New Roman" w:cs="Times New Roman"/>
          <w:b/>
          <w:sz w:val="24"/>
        </w:rPr>
        <w:t>badań labor</w:t>
      </w:r>
      <w:r w:rsidR="00F12AA7">
        <w:rPr>
          <w:rFonts w:ascii="Times New Roman" w:hAnsi="Times New Roman" w:cs="Times New Roman"/>
          <w:b/>
          <w:sz w:val="24"/>
        </w:rPr>
        <w:t>atoryjnych AO-ŚM-6-2018</w:t>
      </w:r>
    </w:p>
    <w:p w:rsidR="009B3711" w:rsidRPr="008F57DC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A94" w:rsidRPr="008F57DC" w:rsidRDefault="00813A94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sz w:val="24"/>
        </w:rPr>
        <w:t xml:space="preserve">  </w:t>
      </w:r>
    </w:p>
    <w:p w:rsidR="009B3711" w:rsidRPr="008F57DC" w:rsidRDefault="008F57DC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I. </w:t>
      </w:r>
      <w:proofErr w:type="gramStart"/>
      <w:r w:rsidR="00C82935" w:rsidRPr="008F57DC">
        <w:rPr>
          <w:rFonts w:ascii="Times New Roman" w:hAnsi="Times New Roman" w:cs="Times New Roman"/>
          <w:b/>
          <w:sz w:val="24"/>
          <w:u w:val="single"/>
        </w:rPr>
        <w:t xml:space="preserve">Pytanie </w:t>
      </w:r>
      <w:r w:rsidR="009B3711" w:rsidRPr="008F57DC">
        <w:rPr>
          <w:rFonts w:ascii="Times New Roman" w:hAnsi="Times New Roman" w:cs="Times New Roman"/>
          <w:b/>
          <w:sz w:val="24"/>
          <w:u w:val="single"/>
        </w:rPr>
        <w:t xml:space="preserve">: </w:t>
      </w:r>
      <w:proofErr w:type="gramEnd"/>
      <w:r w:rsidR="004E3B36">
        <w:rPr>
          <w:rFonts w:ascii="Times New Roman" w:hAnsi="Times New Roman" w:cs="Times New Roman"/>
          <w:sz w:val="24"/>
          <w:u w:val="single"/>
        </w:rPr>
        <w:t>dotyczy załącznika nr</w:t>
      </w:r>
      <w:r w:rsidR="00F12AA7">
        <w:rPr>
          <w:rFonts w:ascii="Times New Roman" w:hAnsi="Times New Roman" w:cs="Times New Roman"/>
          <w:sz w:val="24"/>
          <w:u w:val="single"/>
        </w:rPr>
        <w:t xml:space="preserve"> 1 do Zaproszenia do składania ofert</w:t>
      </w:r>
      <w:r w:rsidR="004E3B36">
        <w:rPr>
          <w:rFonts w:ascii="Times New Roman" w:hAnsi="Times New Roman" w:cs="Times New Roman"/>
          <w:sz w:val="24"/>
          <w:u w:val="single"/>
        </w:rPr>
        <w:t>:</w:t>
      </w:r>
      <w:r w:rsidR="00F12AA7">
        <w:rPr>
          <w:rFonts w:ascii="Times New Roman" w:hAnsi="Times New Roman" w:cs="Times New Roman"/>
          <w:sz w:val="24"/>
          <w:u w:val="single"/>
        </w:rPr>
        <w:t xml:space="preserve"> Warunki i wymagania pkt. 2</w:t>
      </w:r>
      <w:r w:rsidR="004E3B36">
        <w:rPr>
          <w:rFonts w:ascii="Times New Roman" w:hAnsi="Times New Roman" w:cs="Times New Roman"/>
          <w:sz w:val="24"/>
          <w:u w:val="single"/>
        </w:rPr>
        <w:t>. Droga dojazdu z placówki Udzielającego zamówienia do wykonującego badania laborato</w:t>
      </w:r>
      <w:r w:rsidR="00B35D9A">
        <w:rPr>
          <w:rFonts w:ascii="Times New Roman" w:hAnsi="Times New Roman" w:cs="Times New Roman"/>
          <w:sz w:val="24"/>
          <w:u w:val="single"/>
        </w:rPr>
        <w:t>rium nie może przekroczyć 20 kilometrów.</w:t>
      </w:r>
    </w:p>
    <w:p w:rsidR="00C82935" w:rsidRDefault="00F12AA7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Zwracamy się z uprzejmą prośbą o wyrażenie zgody</w:t>
      </w:r>
      <w:r w:rsidR="004E3B36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aby część badań wykonywana była w laboratoriach oddalonych ponad 20 km od placówki udzielającego </w:t>
      </w:r>
      <w:proofErr w:type="gramStart"/>
      <w:r>
        <w:rPr>
          <w:rFonts w:ascii="Times New Roman" w:hAnsi="Times New Roman" w:cs="Times New Roman"/>
          <w:b/>
          <w:sz w:val="24"/>
        </w:rPr>
        <w:t>zamówienie przy czym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wszystkie próbki transportowane będą do laboratorium (oddalonego o nie więcej niż 20 km), które będzie odpowiedzialne za dalszą dystrybucję oraz wykonywanie badań. Transport oraz czas transportu próbek nie </w:t>
      </w:r>
      <w:proofErr w:type="gramStart"/>
      <w:r>
        <w:rPr>
          <w:rFonts w:ascii="Times New Roman" w:hAnsi="Times New Roman" w:cs="Times New Roman"/>
          <w:b/>
          <w:sz w:val="24"/>
        </w:rPr>
        <w:t>wpływa na jakość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badań. </w:t>
      </w:r>
      <w:r w:rsidR="004E3B36">
        <w:rPr>
          <w:rFonts w:ascii="Times New Roman" w:hAnsi="Times New Roman" w:cs="Times New Roman"/>
          <w:b/>
          <w:sz w:val="24"/>
        </w:rPr>
        <w:t>Przyjmujący zamówienie</w:t>
      </w:r>
      <w:r>
        <w:rPr>
          <w:rFonts w:ascii="Times New Roman" w:hAnsi="Times New Roman" w:cs="Times New Roman"/>
          <w:b/>
          <w:sz w:val="24"/>
        </w:rPr>
        <w:t xml:space="preserve"> zapewni transport pobranego materiału we własnym zakresie i na własny koszt.</w:t>
      </w:r>
    </w:p>
    <w:p w:rsidR="00F12AA7" w:rsidRPr="008F57DC" w:rsidRDefault="00F12AA7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B3711" w:rsidRPr="008F57DC" w:rsidRDefault="009B3711" w:rsidP="008F57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Odpowiedź: </w:t>
      </w:r>
      <w:r w:rsidR="00F12AA7">
        <w:rPr>
          <w:rFonts w:ascii="Times New Roman" w:hAnsi="Times New Roman" w:cs="Times New Roman"/>
          <w:sz w:val="24"/>
        </w:rPr>
        <w:t>Udzielający zamówienia wyraża zgodę.</w:t>
      </w:r>
    </w:p>
    <w:p w:rsidR="00D57605" w:rsidRPr="008F57DC" w:rsidRDefault="00D57605" w:rsidP="009B3711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822C2" w:rsidRDefault="008F57DC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C822C2" w:rsidRPr="00C822C2">
        <w:rPr>
          <w:rFonts w:ascii="Times New Roman" w:hAnsi="Times New Roman" w:cs="Times New Roman"/>
          <w:b/>
          <w:sz w:val="24"/>
        </w:rPr>
        <w:t>Udzielający zamówienia informuje, że przedłuża t</w:t>
      </w:r>
      <w:r w:rsidR="00F12AA7">
        <w:rPr>
          <w:rFonts w:ascii="Times New Roman" w:hAnsi="Times New Roman" w:cs="Times New Roman"/>
          <w:b/>
          <w:sz w:val="24"/>
        </w:rPr>
        <w:t>ermin składania ofert do dnia 12</w:t>
      </w:r>
      <w:r w:rsidR="00C822C2" w:rsidRPr="00C822C2">
        <w:rPr>
          <w:rFonts w:ascii="Times New Roman" w:hAnsi="Times New Roman" w:cs="Times New Roman"/>
          <w:b/>
          <w:sz w:val="24"/>
        </w:rPr>
        <w:t xml:space="preserve">.07.2018  </w:t>
      </w:r>
      <w:proofErr w:type="gramStart"/>
      <w:r w:rsidR="00C822C2" w:rsidRPr="00C822C2">
        <w:rPr>
          <w:rFonts w:ascii="Times New Roman" w:hAnsi="Times New Roman" w:cs="Times New Roman"/>
          <w:b/>
          <w:sz w:val="24"/>
        </w:rPr>
        <w:t>godz</w:t>
      </w:r>
      <w:proofErr w:type="gramEnd"/>
      <w:r w:rsidR="00C822C2" w:rsidRPr="00C822C2">
        <w:rPr>
          <w:rFonts w:ascii="Times New Roman" w:hAnsi="Times New Roman" w:cs="Times New Roman"/>
          <w:b/>
          <w:sz w:val="24"/>
        </w:rPr>
        <w:t>.</w:t>
      </w:r>
      <w:r w:rsidR="00F12AA7">
        <w:rPr>
          <w:rFonts w:ascii="Times New Roman" w:hAnsi="Times New Roman" w:cs="Times New Roman"/>
          <w:b/>
          <w:sz w:val="24"/>
        </w:rPr>
        <w:t xml:space="preserve"> 11.00. </w:t>
      </w:r>
    </w:p>
    <w:p w:rsidR="00D0180C" w:rsidRDefault="00D0180C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4E3B36" w:rsidRDefault="004E3B36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Wyjaśnienia:</w:t>
      </w:r>
    </w:p>
    <w:p w:rsidR="004E3B36" w:rsidRDefault="004E3B36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Kryterium zawarte w załączniku nr 1 pkt. 2 otrzymuje brzmienie:</w:t>
      </w:r>
    </w:p>
    <w:p w:rsidR="004E3B36" w:rsidRPr="004E3B36" w:rsidRDefault="004E3B36" w:rsidP="004E3B3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3B36">
        <w:rPr>
          <w:rFonts w:ascii="Times New Roman" w:hAnsi="Times New Roman" w:cs="Times New Roman"/>
          <w:sz w:val="24"/>
        </w:rPr>
        <w:t xml:space="preserve">„Udzielający zamówienia wyraża zgodę, aby część badań wykonywana była </w:t>
      </w:r>
      <w:r w:rsidRPr="004E3B36">
        <w:rPr>
          <w:rFonts w:ascii="Times New Roman" w:hAnsi="Times New Roman" w:cs="Times New Roman"/>
          <w:sz w:val="24"/>
        </w:rPr>
        <w:br/>
        <w:t>w labo</w:t>
      </w:r>
      <w:r w:rsidR="00D0180C">
        <w:rPr>
          <w:rFonts w:ascii="Times New Roman" w:hAnsi="Times New Roman" w:cs="Times New Roman"/>
          <w:sz w:val="24"/>
        </w:rPr>
        <w:t>ratoriach oddalonych ponad 20 kilometrów</w:t>
      </w:r>
      <w:r w:rsidRPr="004E3B36">
        <w:rPr>
          <w:rFonts w:ascii="Times New Roman" w:hAnsi="Times New Roman" w:cs="Times New Roman"/>
          <w:sz w:val="24"/>
        </w:rPr>
        <w:t xml:space="preserve"> od placówki Udzielającego zamówienia. Transport oraz czas transportu próbek</w:t>
      </w:r>
      <w:r>
        <w:rPr>
          <w:rFonts w:ascii="Times New Roman" w:hAnsi="Times New Roman" w:cs="Times New Roman"/>
          <w:sz w:val="24"/>
        </w:rPr>
        <w:t xml:space="preserve"> nie może </w:t>
      </w:r>
      <w:proofErr w:type="gramStart"/>
      <w:r>
        <w:rPr>
          <w:rFonts w:ascii="Times New Roman" w:hAnsi="Times New Roman" w:cs="Times New Roman"/>
          <w:sz w:val="24"/>
        </w:rPr>
        <w:t>wpływać na jakość</w:t>
      </w:r>
      <w:proofErr w:type="gramEnd"/>
      <w:r>
        <w:rPr>
          <w:rFonts w:ascii="Times New Roman" w:hAnsi="Times New Roman" w:cs="Times New Roman"/>
          <w:sz w:val="24"/>
        </w:rPr>
        <w:t xml:space="preserve"> badań. Przyjmujący zamówienie zapewni transport pobranego materiału we własnym zakresie i na własny koszt.</w:t>
      </w:r>
      <w:r w:rsidR="00275E88">
        <w:rPr>
          <w:rFonts w:ascii="Times New Roman" w:hAnsi="Times New Roman" w:cs="Times New Roman"/>
          <w:sz w:val="24"/>
        </w:rPr>
        <w:t>”</w:t>
      </w:r>
      <w:bookmarkStart w:id="0" w:name="_GoBack"/>
      <w:bookmarkEnd w:id="0"/>
    </w:p>
    <w:p w:rsidR="00C822C2" w:rsidRDefault="00C822C2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Pr="009269F4" w:rsidRDefault="008F57DC" w:rsidP="008F57DC">
      <w:pPr>
        <w:jc w:val="both"/>
        <w:rPr>
          <w:rFonts w:ascii="Times New Roman" w:hAnsi="Times New Roman"/>
        </w:rPr>
      </w:pPr>
    </w:p>
    <w:p w:rsidR="00390FB7" w:rsidRDefault="00C878D0">
      <w:pPr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</w:p>
    <w:p w:rsidR="00390FB7" w:rsidRDefault="00390FB7" w:rsidP="00390FB7">
      <w:pPr>
        <w:rPr>
          <w:rFonts w:ascii="Times New Roman" w:hAnsi="Times New Roman" w:cs="Times New Roman"/>
          <w:sz w:val="24"/>
        </w:rPr>
      </w:pPr>
    </w:p>
    <w:sectPr w:rsidR="00390FB7" w:rsidSect="00CF32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1276C5"/>
    <w:rsid w:val="0018553B"/>
    <w:rsid w:val="00236376"/>
    <w:rsid w:val="00275E88"/>
    <w:rsid w:val="002A6AD6"/>
    <w:rsid w:val="003802C9"/>
    <w:rsid w:val="00390FB7"/>
    <w:rsid w:val="0040789E"/>
    <w:rsid w:val="004E3B36"/>
    <w:rsid w:val="006120E2"/>
    <w:rsid w:val="006E39E1"/>
    <w:rsid w:val="00750C1A"/>
    <w:rsid w:val="00813A94"/>
    <w:rsid w:val="0082454C"/>
    <w:rsid w:val="00873000"/>
    <w:rsid w:val="008D47DB"/>
    <w:rsid w:val="008F57DC"/>
    <w:rsid w:val="0096754E"/>
    <w:rsid w:val="009B3711"/>
    <w:rsid w:val="00A177B4"/>
    <w:rsid w:val="00B35D9A"/>
    <w:rsid w:val="00C822C2"/>
    <w:rsid w:val="00C82935"/>
    <w:rsid w:val="00C878D0"/>
    <w:rsid w:val="00CB7613"/>
    <w:rsid w:val="00CF320A"/>
    <w:rsid w:val="00D0180C"/>
    <w:rsid w:val="00D2543F"/>
    <w:rsid w:val="00D57605"/>
    <w:rsid w:val="00DD72A8"/>
    <w:rsid w:val="00F12AA7"/>
    <w:rsid w:val="00F5396E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cp:lastPrinted>2018-07-09T09:48:00Z</cp:lastPrinted>
  <dcterms:created xsi:type="dcterms:W3CDTF">2018-07-09T05:49:00Z</dcterms:created>
  <dcterms:modified xsi:type="dcterms:W3CDTF">2018-07-09T10:10:00Z</dcterms:modified>
</cp:coreProperties>
</file>