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F4" w:rsidRDefault="00B772F4" w:rsidP="00AF4DEF">
      <w:pPr>
        <w:spacing w:after="0"/>
        <w:ind w:hanging="1"/>
        <w:jc w:val="right"/>
        <w:rPr>
          <w:rFonts w:cs="Arial"/>
          <w:i/>
          <w:sz w:val="24"/>
          <w:szCs w:val="24"/>
        </w:rPr>
      </w:pPr>
      <w:bookmarkStart w:id="0" w:name="_GoBack"/>
      <w:bookmarkEnd w:id="0"/>
      <w:r>
        <w:rPr>
          <w:noProof/>
          <w:lang w:eastAsia="pl-PL"/>
        </w:rPr>
        <w:drawing>
          <wp:inline distT="0" distB="0" distL="0" distR="0">
            <wp:extent cx="5760720" cy="523240"/>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23240"/>
                    </a:xfrm>
                    <a:prstGeom prst="rect">
                      <a:avLst/>
                    </a:prstGeom>
                    <a:noFill/>
                    <a:ln>
                      <a:noFill/>
                    </a:ln>
                  </pic:spPr>
                </pic:pic>
              </a:graphicData>
            </a:graphic>
          </wp:inline>
        </w:drawing>
      </w:r>
    </w:p>
    <w:p w:rsidR="00AF4DEF" w:rsidRDefault="00AF4DEF" w:rsidP="00B772F4">
      <w:pPr>
        <w:spacing w:before="240" w:after="0"/>
        <w:jc w:val="right"/>
        <w:rPr>
          <w:rFonts w:cs="Arial"/>
          <w:i/>
          <w:sz w:val="24"/>
          <w:szCs w:val="24"/>
        </w:rPr>
      </w:pPr>
      <w:r>
        <w:rPr>
          <w:rFonts w:cs="Arial"/>
          <w:i/>
          <w:sz w:val="24"/>
          <w:szCs w:val="24"/>
        </w:rPr>
        <w:t>Dodatek nr 4 do SIWZ</w:t>
      </w:r>
    </w:p>
    <w:p w:rsidR="00AF4DEF" w:rsidRPr="00AF4DEF" w:rsidRDefault="00AF4DEF" w:rsidP="00AF4DEF">
      <w:pPr>
        <w:spacing w:after="0" w:line="276" w:lineRule="auto"/>
        <w:ind w:hanging="1"/>
        <w:rPr>
          <w:rFonts w:cs="Arial"/>
          <w:b/>
        </w:rPr>
      </w:pPr>
      <w:r w:rsidRPr="00AF4DEF">
        <w:rPr>
          <w:rFonts w:ascii="Calibri" w:hAnsi="Calibri"/>
        </w:rPr>
        <w:t>Znak sprawy:</w:t>
      </w:r>
      <w:r w:rsidRPr="00AF4DEF">
        <w:rPr>
          <w:rFonts w:cs="Arial"/>
          <w:b/>
        </w:rPr>
        <w:t xml:space="preserve"> ZP-1556-2019</w:t>
      </w:r>
    </w:p>
    <w:p w:rsidR="00C64449" w:rsidRPr="006B2AD3" w:rsidRDefault="00AD2686" w:rsidP="00F23B42">
      <w:pPr>
        <w:pStyle w:val="Default"/>
        <w:spacing w:before="360" w:after="360"/>
        <w:jc w:val="center"/>
      </w:pPr>
      <w:r w:rsidRPr="006B2AD3">
        <w:rPr>
          <w:b/>
          <w:bCs/>
        </w:rPr>
        <w:t>UMOWA NR …</w:t>
      </w:r>
    </w:p>
    <w:p w:rsidR="00C64449" w:rsidRPr="00AF4DEF" w:rsidRDefault="00C64449" w:rsidP="002E144B">
      <w:pPr>
        <w:pStyle w:val="Default"/>
        <w:spacing w:after="120"/>
        <w:jc w:val="both"/>
      </w:pPr>
      <w:r w:rsidRPr="00AF4DEF">
        <w:t xml:space="preserve">zawarta w dniu ..................................... 2019 r. w </w:t>
      </w:r>
      <w:r w:rsidR="00A961D5" w:rsidRPr="00AF4DEF">
        <w:t>Chęcinach</w:t>
      </w:r>
      <w:r w:rsidRPr="00AF4DEF">
        <w:t xml:space="preserve">, pomiędzy: </w:t>
      </w:r>
    </w:p>
    <w:p w:rsidR="003B4164" w:rsidRPr="00AF4DEF" w:rsidRDefault="003B4164" w:rsidP="002E144B">
      <w:pPr>
        <w:overflowPunct w:val="0"/>
        <w:autoSpaceDE w:val="0"/>
        <w:autoSpaceDN w:val="0"/>
        <w:adjustRightInd w:val="0"/>
        <w:spacing w:line="276" w:lineRule="auto"/>
        <w:jc w:val="both"/>
        <w:rPr>
          <w:color w:val="000000"/>
          <w:sz w:val="24"/>
          <w:szCs w:val="24"/>
        </w:rPr>
      </w:pPr>
      <w:r w:rsidRPr="00AF4DEF">
        <w:rPr>
          <w:b/>
          <w:color w:val="000000"/>
          <w:sz w:val="24"/>
          <w:szCs w:val="24"/>
        </w:rPr>
        <w:t>Wojewódzkim Szpitalem Specjalistycznym im. św. Rafała w Czerwonej Górze, ul. Czerwona Góra 10, 26-060 Chęciny</w:t>
      </w:r>
      <w:r w:rsidRPr="00AF4DEF">
        <w:rPr>
          <w:color w:val="000000"/>
          <w:sz w:val="24"/>
          <w:szCs w:val="24"/>
        </w:rPr>
        <w:t xml:space="preserve"> wpisanym do rejestru prowadzonego przez Sąd Rejonowy w Kielcach Wydział X Gospodarczy Rejestrowy pod numerem 0000009315, NIP 959-128-99-64, Regon 000296213 zwanym dalej </w:t>
      </w:r>
      <w:r w:rsidRPr="00AF4DEF">
        <w:rPr>
          <w:b/>
          <w:bCs/>
          <w:i/>
          <w:color w:val="000000"/>
          <w:sz w:val="24"/>
          <w:szCs w:val="24"/>
        </w:rPr>
        <w:t>„Zamawiającym”</w:t>
      </w:r>
      <w:r w:rsidRPr="00AF4DEF">
        <w:rPr>
          <w:color w:val="000000"/>
          <w:sz w:val="24"/>
          <w:szCs w:val="24"/>
        </w:rPr>
        <w:t xml:space="preserve"> reprezentowanym przez:</w:t>
      </w:r>
    </w:p>
    <w:p w:rsidR="003B4164" w:rsidRPr="00AF4DEF" w:rsidRDefault="003B4164" w:rsidP="002E144B">
      <w:pPr>
        <w:overflowPunct w:val="0"/>
        <w:autoSpaceDE w:val="0"/>
        <w:autoSpaceDN w:val="0"/>
        <w:adjustRightInd w:val="0"/>
        <w:spacing w:line="276" w:lineRule="auto"/>
        <w:jc w:val="both"/>
        <w:rPr>
          <w:color w:val="000000"/>
          <w:kern w:val="16"/>
          <w:sz w:val="24"/>
          <w:szCs w:val="24"/>
        </w:rPr>
      </w:pPr>
      <w:r w:rsidRPr="00AF4DEF">
        <w:rPr>
          <w:b/>
          <w:color w:val="000000"/>
          <w:kern w:val="16"/>
          <w:sz w:val="24"/>
          <w:szCs w:val="24"/>
        </w:rPr>
        <w:t>...................................................</w:t>
      </w:r>
    </w:p>
    <w:p w:rsidR="00C64449" w:rsidRPr="00796172" w:rsidRDefault="00C64449" w:rsidP="002E144B">
      <w:pPr>
        <w:pStyle w:val="Default"/>
        <w:jc w:val="both"/>
      </w:pPr>
    </w:p>
    <w:p w:rsidR="00A51C72" w:rsidRPr="00AF4DEF" w:rsidRDefault="00B07841" w:rsidP="00AF4DEF">
      <w:pPr>
        <w:pStyle w:val="Default"/>
        <w:jc w:val="both"/>
      </w:pPr>
      <w:r w:rsidRPr="00AF4DEF">
        <w:t>a</w:t>
      </w:r>
    </w:p>
    <w:p w:rsidR="00A51C72" w:rsidRPr="00AF4DEF" w:rsidRDefault="00A51C72" w:rsidP="002E144B">
      <w:pPr>
        <w:jc w:val="both"/>
        <w:rPr>
          <w:color w:val="000000"/>
          <w:sz w:val="24"/>
          <w:szCs w:val="24"/>
        </w:rPr>
      </w:pPr>
      <w:r w:rsidRPr="00AF4DEF">
        <w:rPr>
          <w:rFonts w:eastAsia="Arial Unicode MS"/>
          <w:b/>
          <w:color w:val="000000"/>
          <w:sz w:val="24"/>
          <w:szCs w:val="24"/>
        </w:rPr>
        <w:t>.......................................</w:t>
      </w:r>
      <w:r w:rsidRPr="00AF4DEF">
        <w:rPr>
          <w:rFonts w:eastAsia="Arial Unicode MS"/>
          <w:color w:val="000000"/>
          <w:sz w:val="24"/>
          <w:szCs w:val="24"/>
        </w:rPr>
        <w:t xml:space="preserve"> </w:t>
      </w:r>
      <w:r w:rsidRPr="00AF4DEF">
        <w:rPr>
          <w:color w:val="000000"/>
          <w:sz w:val="24"/>
          <w:szCs w:val="24"/>
        </w:rPr>
        <w:t xml:space="preserve">z siedzibą w ...................................., ul. ...................., wpisanym do rejestru prowadzonego przez Sąd Rejonowy w ..............., .... Wydział Gospodarczy Krajowego Rejestru Sądowego pod numerem ..................., NIP..............................., Regon ................................ zwanym dalej </w:t>
      </w:r>
      <w:r w:rsidRPr="00AF4DEF">
        <w:rPr>
          <w:b/>
          <w:bCs/>
          <w:i/>
          <w:color w:val="000000"/>
          <w:sz w:val="24"/>
          <w:szCs w:val="24"/>
        </w:rPr>
        <w:t>„Wykonawcą”</w:t>
      </w:r>
      <w:r w:rsidRPr="00AF4DEF">
        <w:rPr>
          <w:color w:val="000000"/>
          <w:sz w:val="24"/>
          <w:szCs w:val="24"/>
        </w:rPr>
        <w:t xml:space="preserve"> reprezentowaną/</w:t>
      </w:r>
      <w:proofErr w:type="spellStart"/>
      <w:r w:rsidRPr="00AF4DEF">
        <w:rPr>
          <w:color w:val="000000"/>
          <w:sz w:val="24"/>
          <w:szCs w:val="24"/>
        </w:rPr>
        <w:t>ym</w:t>
      </w:r>
      <w:proofErr w:type="spellEnd"/>
      <w:r w:rsidRPr="00AF4DEF">
        <w:rPr>
          <w:color w:val="000000"/>
          <w:sz w:val="24"/>
          <w:szCs w:val="24"/>
        </w:rPr>
        <w:t xml:space="preserve"> przez:</w:t>
      </w:r>
    </w:p>
    <w:p w:rsidR="00A51C72" w:rsidRPr="00AF4DEF" w:rsidRDefault="00A51C72" w:rsidP="002E144B">
      <w:pPr>
        <w:jc w:val="both"/>
        <w:rPr>
          <w:color w:val="000000"/>
          <w:sz w:val="24"/>
          <w:szCs w:val="24"/>
        </w:rPr>
      </w:pPr>
      <w:r w:rsidRPr="00AF4DEF">
        <w:rPr>
          <w:color w:val="000000"/>
          <w:sz w:val="24"/>
          <w:szCs w:val="24"/>
        </w:rPr>
        <w:t>....................................................</w:t>
      </w:r>
    </w:p>
    <w:p w:rsidR="00A51C72" w:rsidRPr="00796172" w:rsidRDefault="00A51C72" w:rsidP="002E144B">
      <w:pPr>
        <w:pStyle w:val="Default"/>
        <w:jc w:val="both"/>
      </w:pPr>
    </w:p>
    <w:p w:rsidR="00C64449" w:rsidRPr="00796172" w:rsidRDefault="00C64449" w:rsidP="002E144B">
      <w:pPr>
        <w:pStyle w:val="Default"/>
        <w:jc w:val="both"/>
      </w:pPr>
      <w:r w:rsidRPr="00796172">
        <w:t xml:space="preserve">zwanymi dalej łącznie </w:t>
      </w:r>
      <w:r w:rsidRPr="00796172">
        <w:rPr>
          <w:b/>
          <w:bCs/>
        </w:rPr>
        <w:t>„Stronami”</w:t>
      </w:r>
      <w:r w:rsidR="00B07841" w:rsidRPr="00796172">
        <w:t>.</w:t>
      </w:r>
    </w:p>
    <w:p w:rsidR="00C64449" w:rsidRPr="00796172" w:rsidRDefault="00C64449" w:rsidP="002E144B">
      <w:pPr>
        <w:pStyle w:val="Default"/>
        <w:jc w:val="both"/>
      </w:pPr>
    </w:p>
    <w:p w:rsidR="00AD7BC3" w:rsidRPr="00796172" w:rsidRDefault="00C64449" w:rsidP="002E144B">
      <w:pPr>
        <w:tabs>
          <w:tab w:val="left" w:pos="7410"/>
        </w:tabs>
        <w:spacing w:after="0"/>
        <w:jc w:val="both"/>
        <w:rPr>
          <w:b/>
          <w:bCs/>
          <w:sz w:val="24"/>
          <w:szCs w:val="24"/>
        </w:rPr>
      </w:pPr>
      <w:r w:rsidRPr="00796172">
        <w:rPr>
          <w:sz w:val="24"/>
          <w:szCs w:val="24"/>
        </w:rPr>
        <w:t xml:space="preserve">Niniejsza umowa została zawarta w wyniku przeprowadzonego postępowania o udzielenie zamówienia publicznego w trybie przetargu nieograniczonego na podstawie ustawy z dnia 29 stycznia 2004 r. </w:t>
      </w:r>
      <w:r w:rsidRPr="00796172">
        <w:rPr>
          <w:i/>
          <w:iCs/>
          <w:sz w:val="24"/>
          <w:szCs w:val="24"/>
        </w:rPr>
        <w:t>Prawo zamówień publicznych</w:t>
      </w:r>
      <w:r w:rsidR="00A51C72">
        <w:rPr>
          <w:sz w:val="24"/>
          <w:szCs w:val="24"/>
        </w:rPr>
        <w:t xml:space="preserve"> </w:t>
      </w:r>
      <w:r w:rsidR="00A51C72">
        <w:rPr>
          <w:rFonts w:ascii="Times New Roman" w:hAnsi="Times New Roman"/>
        </w:rPr>
        <w:t>(</w:t>
      </w:r>
      <w:r w:rsidR="00A51C72" w:rsidRPr="00B772F4">
        <w:rPr>
          <w:rFonts w:cstheme="minorHAnsi"/>
        </w:rPr>
        <w:t>Dz. U. z 2019r. poz. 1843</w:t>
      </w:r>
      <w:r w:rsidR="00A51C72">
        <w:rPr>
          <w:rFonts w:ascii="Times New Roman" w:hAnsi="Times New Roman"/>
        </w:rPr>
        <w:t>)</w:t>
      </w:r>
      <w:r w:rsidRPr="00796172">
        <w:rPr>
          <w:sz w:val="24"/>
          <w:szCs w:val="24"/>
        </w:rPr>
        <w:t xml:space="preserve">, na </w:t>
      </w:r>
      <w:r w:rsidR="00DB2332" w:rsidRPr="00796172">
        <w:rPr>
          <w:sz w:val="24"/>
          <w:szCs w:val="24"/>
        </w:rPr>
        <w:t>„</w:t>
      </w:r>
      <w:r w:rsidR="00796172" w:rsidRPr="00796172">
        <w:rPr>
          <w:b/>
          <w:sz w:val="24"/>
          <w:szCs w:val="24"/>
        </w:rPr>
        <w:t>m</w:t>
      </w:r>
      <w:r w:rsidR="00DB3D24">
        <w:rPr>
          <w:b/>
          <w:bCs/>
          <w:sz w:val="24"/>
          <w:szCs w:val="24"/>
        </w:rPr>
        <w:t>odernizację</w:t>
      </w:r>
      <w:r w:rsidR="00796172" w:rsidRPr="00796172">
        <w:rPr>
          <w:b/>
          <w:bCs/>
          <w:sz w:val="24"/>
          <w:szCs w:val="24"/>
        </w:rPr>
        <w:t xml:space="preserve"> pomieszczeń serwerowni </w:t>
      </w:r>
      <w:r w:rsidR="00DB3D24">
        <w:rPr>
          <w:b/>
          <w:bCs/>
          <w:sz w:val="24"/>
          <w:szCs w:val="24"/>
        </w:rPr>
        <w:t xml:space="preserve">w </w:t>
      </w:r>
      <w:r w:rsidR="00A961D5" w:rsidRPr="00A961D5">
        <w:rPr>
          <w:rFonts w:cstheme="minorHAnsi"/>
          <w:b/>
          <w:bCs/>
          <w:iCs/>
          <w:sz w:val="24"/>
          <w:szCs w:val="24"/>
        </w:rPr>
        <w:t>Wojewódzkiego Szpitala Specjalistycznego im. Św. Rafała w Czerwonej Górze</w:t>
      </w:r>
      <w:r w:rsidR="00DB3D24">
        <w:rPr>
          <w:b/>
          <w:bCs/>
          <w:sz w:val="24"/>
          <w:szCs w:val="24"/>
        </w:rPr>
        <w:t xml:space="preserve"> </w:t>
      </w:r>
      <w:r w:rsidR="00EB7EE9" w:rsidRPr="00796172">
        <w:rPr>
          <w:b/>
          <w:bCs/>
          <w:sz w:val="24"/>
          <w:szCs w:val="24"/>
        </w:rPr>
        <w:t>w formule zaprojektuj i wybuduj”</w:t>
      </w:r>
      <w:r w:rsidR="00CB5482" w:rsidRPr="00796172">
        <w:rPr>
          <w:b/>
          <w:bCs/>
          <w:sz w:val="24"/>
          <w:szCs w:val="24"/>
        </w:rPr>
        <w:t>.</w:t>
      </w:r>
    </w:p>
    <w:p w:rsidR="00C64449" w:rsidRPr="00567F3A" w:rsidRDefault="00C64449" w:rsidP="002E144B">
      <w:pPr>
        <w:pStyle w:val="Default"/>
        <w:spacing w:before="360" w:after="120"/>
        <w:jc w:val="both"/>
      </w:pPr>
      <w:r w:rsidRPr="00567F3A">
        <w:rPr>
          <w:b/>
          <w:bCs/>
        </w:rPr>
        <w:t>§ 1 PRZEDMIOT UMOWY</w:t>
      </w:r>
    </w:p>
    <w:p w:rsidR="00EB7EE9" w:rsidRPr="00EB7EE9" w:rsidRDefault="00EB7EE9" w:rsidP="002E144B">
      <w:pPr>
        <w:pStyle w:val="Standard"/>
        <w:numPr>
          <w:ilvl w:val="0"/>
          <w:numId w:val="2"/>
        </w:numPr>
        <w:autoSpaceDE w:val="0"/>
        <w:adjustRightInd w:val="0"/>
        <w:spacing w:after="120" w:line="276" w:lineRule="auto"/>
        <w:ind w:left="426" w:right="95" w:hanging="426"/>
        <w:rPr>
          <w:rFonts w:ascii="Calibri" w:hAnsi="Calibri" w:cs="Calibri"/>
          <w:color w:val="000000"/>
          <w:sz w:val="24"/>
        </w:rPr>
      </w:pPr>
      <w:r w:rsidRPr="00EB7EE9">
        <w:rPr>
          <w:rFonts w:ascii="Calibri" w:hAnsi="Calibri" w:cs="Calibri"/>
          <w:color w:val="000000"/>
          <w:sz w:val="24"/>
        </w:rPr>
        <w:t xml:space="preserve">Zamawiający zleca, a Wykonawca przyjmuje do realizacji przedmiot umowy w formule „zaprojektuj i wybuduj” polegający na opracowaniu dokumentacji projektowej i na jej podstawie wykonanie robót budowlanych polegających na </w:t>
      </w:r>
      <w:r w:rsidR="00796172">
        <w:rPr>
          <w:rFonts w:ascii="Calibri" w:hAnsi="Calibri" w:cs="Calibri"/>
          <w:color w:val="000000"/>
          <w:sz w:val="24"/>
        </w:rPr>
        <w:t>wykonaniu prac modernizacyjnych</w:t>
      </w:r>
      <w:r w:rsidRPr="00EB7EE9">
        <w:rPr>
          <w:rFonts w:ascii="Calibri" w:hAnsi="Calibri" w:cs="Calibri"/>
          <w:sz w:val="24"/>
        </w:rPr>
        <w:t xml:space="preserve"> pomieszczenia </w:t>
      </w:r>
      <w:r w:rsidR="00650169">
        <w:rPr>
          <w:rFonts w:ascii="Calibri" w:hAnsi="Calibri" w:cs="Calibri"/>
          <w:sz w:val="24"/>
        </w:rPr>
        <w:t>s</w:t>
      </w:r>
      <w:r w:rsidRPr="00EB7EE9">
        <w:rPr>
          <w:rFonts w:ascii="Calibri" w:hAnsi="Calibri" w:cs="Calibri"/>
          <w:sz w:val="24"/>
        </w:rPr>
        <w:t xml:space="preserve">erwerowni </w:t>
      </w:r>
      <w:r w:rsidRPr="00EB7EE9">
        <w:rPr>
          <w:rFonts w:ascii="Calibri" w:hAnsi="Calibri" w:cs="Calibri"/>
          <w:color w:val="000000"/>
          <w:sz w:val="24"/>
        </w:rPr>
        <w:t xml:space="preserve">(dalej zwanych „robotami” lub „zadaniem inwestycyjnym) w ramach projektu </w:t>
      </w:r>
      <w:proofErr w:type="spellStart"/>
      <w:r w:rsidRPr="00EB7EE9">
        <w:rPr>
          <w:rFonts w:ascii="Calibri" w:hAnsi="Calibri" w:cs="Calibri"/>
          <w:color w:val="000000"/>
          <w:sz w:val="24"/>
        </w:rPr>
        <w:t>pn</w:t>
      </w:r>
      <w:proofErr w:type="spellEnd"/>
      <w:r w:rsidRPr="00EB7EE9">
        <w:rPr>
          <w:rFonts w:ascii="Calibri" w:hAnsi="Calibri" w:cs="Calibri"/>
          <w:color w:val="000000"/>
          <w:sz w:val="24"/>
        </w:rPr>
        <w:t>.</w:t>
      </w:r>
      <w:r w:rsidRPr="00EB7EE9">
        <w:rPr>
          <w:rFonts w:ascii="Calibri" w:hAnsi="Calibri" w:cs="Calibri"/>
          <w:sz w:val="24"/>
        </w:rPr>
        <w:t>„Informatyzacja Placówek Medycznych Województwa Świętokrzys</w:t>
      </w:r>
      <w:r w:rsidR="0044219C">
        <w:rPr>
          <w:rFonts w:ascii="Calibri" w:hAnsi="Calibri" w:cs="Calibri"/>
          <w:sz w:val="24"/>
        </w:rPr>
        <w:t>kiego” (</w:t>
      </w:r>
      <w:proofErr w:type="spellStart"/>
      <w:r w:rsidR="0044219C">
        <w:rPr>
          <w:rFonts w:ascii="Calibri" w:hAnsi="Calibri" w:cs="Calibri"/>
          <w:sz w:val="24"/>
        </w:rPr>
        <w:t>InPlaMed</w:t>
      </w:r>
      <w:proofErr w:type="spellEnd"/>
      <w:r w:rsidR="0044219C">
        <w:rPr>
          <w:rFonts w:ascii="Calibri" w:hAnsi="Calibri" w:cs="Calibri"/>
          <w:sz w:val="24"/>
        </w:rPr>
        <w:t xml:space="preserve"> WŚ) realizowanego</w:t>
      </w:r>
      <w:r w:rsidRPr="00EB7EE9">
        <w:rPr>
          <w:rFonts w:ascii="Calibri" w:hAnsi="Calibri" w:cs="Calibri"/>
          <w:sz w:val="24"/>
        </w:rPr>
        <w:t xml:space="preserve"> w ramach RPOWŚ na lata 2014-2020. </w:t>
      </w:r>
    </w:p>
    <w:p w:rsidR="00AD7BC3" w:rsidRPr="00EB7EE9" w:rsidRDefault="00EB7EE9" w:rsidP="002E144B">
      <w:pPr>
        <w:pStyle w:val="Default"/>
        <w:numPr>
          <w:ilvl w:val="0"/>
          <w:numId w:val="2"/>
        </w:numPr>
        <w:spacing w:after="120" w:line="276" w:lineRule="auto"/>
        <w:ind w:left="426" w:hanging="426"/>
        <w:jc w:val="both"/>
      </w:pPr>
      <w:r w:rsidRPr="00EB7EE9">
        <w:t>Wykonawca winien zrealizować zadanie inwestycyjne zgodnie z wymaganiami określonymi przez Zamawiającego i zasadami wiedzy technicznej oraz z punktu widzenia celu, któremu służy przedmiot umowy, na warunkach określ</w:t>
      </w:r>
      <w:r>
        <w:t xml:space="preserve">onych w ofercie z dnia </w:t>
      </w:r>
      <w:r>
        <w:lastRenderedPageBreak/>
        <w:t xml:space="preserve">….…………… </w:t>
      </w:r>
      <w:r w:rsidRPr="00EB7EE9">
        <w:t xml:space="preserve">oraz w </w:t>
      </w:r>
      <w:r>
        <w:t>S</w:t>
      </w:r>
      <w:r w:rsidRPr="00EB7EE9">
        <w:t xml:space="preserve">zczegółowym opisie przedmiotu zamówienia - </w:t>
      </w:r>
      <w:r>
        <w:t>P</w:t>
      </w:r>
      <w:r w:rsidRPr="00EB7EE9">
        <w:t>rogram funkcjonalno-użytkowy (PFU), zwanym dalej w skrócie SOPZ</w:t>
      </w:r>
      <w:r>
        <w:t>.</w:t>
      </w:r>
    </w:p>
    <w:p w:rsidR="00EB0E78" w:rsidRPr="00567F3A" w:rsidRDefault="00EB0E78" w:rsidP="002E144B">
      <w:pPr>
        <w:pStyle w:val="Default"/>
        <w:numPr>
          <w:ilvl w:val="0"/>
          <w:numId w:val="2"/>
        </w:numPr>
        <w:ind w:left="426" w:hanging="426"/>
        <w:jc w:val="both"/>
      </w:pPr>
      <w:r w:rsidRPr="00567F3A">
        <w:t xml:space="preserve">Przedmiot </w:t>
      </w:r>
      <w:r w:rsidR="00567F3A">
        <w:t>u</w:t>
      </w:r>
      <w:r w:rsidRPr="00567F3A">
        <w:t>mowy obejmuje:</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 xml:space="preserve">wykonanie projektów wykonawczych modernizacji pomieszczenia </w:t>
      </w:r>
      <w:r>
        <w:rPr>
          <w:rFonts w:asciiTheme="minorHAnsi" w:hAnsiTheme="minorHAnsi" w:cstheme="minorHAnsi"/>
          <w:sz w:val="24"/>
          <w:szCs w:val="24"/>
        </w:rPr>
        <w:t>s</w:t>
      </w:r>
      <w:r w:rsidRPr="009A2EA6">
        <w:rPr>
          <w:rFonts w:asciiTheme="minorHAnsi" w:hAnsiTheme="minorHAnsi" w:cstheme="minorHAnsi"/>
          <w:sz w:val="24"/>
          <w:szCs w:val="24"/>
        </w:rPr>
        <w:t>erwerowni,</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wykonania specyfikacji technicznych wykonania i odbioru robót,</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 xml:space="preserve">wymianę drzwi wejściowych do </w:t>
      </w:r>
      <w:r>
        <w:rPr>
          <w:rFonts w:asciiTheme="minorHAnsi" w:hAnsiTheme="minorHAnsi" w:cstheme="minorHAnsi"/>
          <w:sz w:val="24"/>
          <w:szCs w:val="24"/>
        </w:rPr>
        <w:t>s</w:t>
      </w:r>
      <w:r w:rsidRPr="009A2EA6">
        <w:rPr>
          <w:rFonts w:asciiTheme="minorHAnsi" w:hAnsiTheme="minorHAnsi" w:cstheme="minorHAnsi"/>
          <w:sz w:val="24"/>
          <w:szCs w:val="24"/>
        </w:rPr>
        <w:t xml:space="preserve">erwerowni, </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dostawę wraz z montażem 2 sztuk urządzeń klimatyzacyjnych i wentylacyjnych,</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proofErr w:type="gramStart"/>
      <w:r w:rsidRPr="009A2EA6">
        <w:rPr>
          <w:rFonts w:cstheme="minorHAnsi"/>
          <w:sz w:val="24"/>
          <w:szCs w:val="24"/>
        </w:rPr>
        <w:t>dostawę</w:t>
      </w:r>
      <w:proofErr w:type="gramEnd"/>
      <w:r w:rsidRPr="009A2EA6">
        <w:rPr>
          <w:rFonts w:cstheme="minorHAnsi"/>
          <w:sz w:val="24"/>
          <w:szCs w:val="24"/>
        </w:rPr>
        <w:t xml:space="preserve"> wraz z montażem systemu p.poż. pomieszczenia serwerowni,</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dostawę wraz z montażem systemu K</w:t>
      </w:r>
      <w:r>
        <w:rPr>
          <w:rFonts w:cstheme="minorHAnsi"/>
          <w:sz w:val="24"/>
          <w:szCs w:val="24"/>
        </w:rPr>
        <w:t>ontroli Dostępu (K</w:t>
      </w:r>
      <w:r w:rsidRPr="009A2EA6">
        <w:rPr>
          <w:rFonts w:cstheme="minorHAnsi"/>
          <w:sz w:val="24"/>
          <w:szCs w:val="24"/>
        </w:rPr>
        <w:t>D</w:t>
      </w:r>
      <w:r>
        <w:rPr>
          <w:rFonts w:cstheme="minorHAnsi"/>
          <w:sz w:val="24"/>
          <w:szCs w:val="24"/>
        </w:rPr>
        <w:t>)</w:t>
      </w:r>
      <w:r w:rsidRPr="009A2EA6">
        <w:rPr>
          <w:rFonts w:cstheme="minorHAnsi"/>
          <w:sz w:val="24"/>
          <w:szCs w:val="24"/>
        </w:rPr>
        <w:t xml:space="preserve">, </w:t>
      </w:r>
      <w:r>
        <w:rPr>
          <w:rFonts w:cstheme="minorHAnsi"/>
          <w:sz w:val="24"/>
          <w:szCs w:val="24"/>
        </w:rPr>
        <w:t>Systemu Sygnalizacji Włamania i Napadu (</w:t>
      </w:r>
      <w:proofErr w:type="spellStart"/>
      <w:r w:rsidRPr="009A2EA6">
        <w:rPr>
          <w:rFonts w:cstheme="minorHAnsi"/>
          <w:sz w:val="24"/>
          <w:szCs w:val="24"/>
        </w:rPr>
        <w:t>SSWiN</w:t>
      </w:r>
      <w:proofErr w:type="spellEnd"/>
      <w:r>
        <w:rPr>
          <w:rFonts w:cstheme="minorHAnsi"/>
          <w:sz w:val="24"/>
          <w:szCs w:val="24"/>
        </w:rPr>
        <w:t>)</w:t>
      </w:r>
      <w:r w:rsidRPr="009A2EA6">
        <w:rPr>
          <w:rFonts w:cstheme="minorHAnsi"/>
          <w:sz w:val="24"/>
          <w:szCs w:val="24"/>
        </w:rPr>
        <w:t xml:space="preserve"> oraz monitoringu parametrów środowiskowych serwerowni,</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 xml:space="preserve">dostawę wraz z montażem systemu </w:t>
      </w:r>
      <w:r>
        <w:rPr>
          <w:rFonts w:cstheme="minorHAnsi"/>
          <w:sz w:val="24"/>
          <w:szCs w:val="24"/>
        </w:rPr>
        <w:t>monitoringu wizyjnego (</w:t>
      </w:r>
      <w:r w:rsidRPr="009A2EA6">
        <w:rPr>
          <w:rFonts w:cstheme="minorHAnsi"/>
          <w:sz w:val="24"/>
          <w:szCs w:val="24"/>
        </w:rPr>
        <w:t>CCTV</w:t>
      </w:r>
      <w:r>
        <w:rPr>
          <w:rFonts w:cstheme="minorHAnsi"/>
          <w:sz w:val="24"/>
          <w:szCs w:val="24"/>
        </w:rPr>
        <w:t>)</w:t>
      </w:r>
      <w:r w:rsidRPr="009A2EA6">
        <w:rPr>
          <w:rFonts w:cstheme="minorHAnsi"/>
          <w:sz w:val="24"/>
          <w:szCs w:val="24"/>
        </w:rPr>
        <w:t xml:space="preserve"> serwerowni, </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wykonanie prac związanych z rozdzielnią prądu w serwerowni,</w:t>
      </w:r>
    </w:p>
    <w:p w:rsidR="00A961D5" w:rsidRPr="009A2EA6" w:rsidRDefault="00A961D5" w:rsidP="002E144B">
      <w:pPr>
        <w:pStyle w:val="Akapitzlist"/>
        <w:widowControl/>
        <w:numPr>
          <w:ilvl w:val="0"/>
          <w:numId w:val="48"/>
        </w:numPr>
        <w:tabs>
          <w:tab w:val="clear" w:pos="142"/>
        </w:tabs>
        <w:suppressAutoHyphens w:val="0"/>
        <w:spacing w:after="15" w:line="276" w:lineRule="auto"/>
        <w:ind w:left="851" w:right="38" w:hanging="425"/>
        <w:contextualSpacing/>
        <w:rPr>
          <w:rFonts w:cstheme="minorHAnsi"/>
          <w:sz w:val="24"/>
          <w:szCs w:val="24"/>
        </w:rPr>
      </w:pPr>
      <w:r w:rsidRPr="009A2EA6">
        <w:rPr>
          <w:rFonts w:cstheme="minorHAnsi"/>
          <w:sz w:val="24"/>
          <w:szCs w:val="24"/>
        </w:rPr>
        <w:t>wykonanie instalacji okablowania strukturalnego (1 x GPD w pom. projektowanej serwerowni wraz z okablowaniem światłowodowym – połączenie jej z pomieszczeniem aktualnej serwerowni),</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wykonanie rozdzielni elektrycznej w pomieszczeniu projektowanej serwerowni i podłączenie jej do głównej rozdzielni szpitala,</w:t>
      </w:r>
    </w:p>
    <w:p w:rsidR="00A961D5" w:rsidRPr="009A2EA6" w:rsidRDefault="00A961D5" w:rsidP="002E144B">
      <w:pPr>
        <w:numPr>
          <w:ilvl w:val="0"/>
          <w:numId w:val="48"/>
        </w:numPr>
        <w:suppressAutoHyphens/>
        <w:spacing w:after="0" w:line="276" w:lineRule="auto"/>
        <w:ind w:left="851" w:hanging="425"/>
        <w:jc w:val="both"/>
        <w:rPr>
          <w:rFonts w:cstheme="minorHAnsi"/>
          <w:sz w:val="24"/>
          <w:szCs w:val="24"/>
        </w:rPr>
      </w:pPr>
      <w:r w:rsidRPr="009A2EA6">
        <w:rPr>
          <w:rFonts w:cstheme="minorHAnsi"/>
          <w:sz w:val="24"/>
          <w:szCs w:val="24"/>
        </w:rPr>
        <w:t>dostawę wraz z montażem szaf RACK,</w:t>
      </w:r>
    </w:p>
    <w:p w:rsidR="00A961D5" w:rsidRPr="009A2EA6" w:rsidRDefault="00A961D5" w:rsidP="002E144B">
      <w:pPr>
        <w:pStyle w:val="Akapitzlist"/>
        <w:widowControl/>
        <w:numPr>
          <w:ilvl w:val="0"/>
          <w:numId w:val="48"/>
        </w:numPr>
        <w:tabs>
          <w:tab w:val="clear" w:pos="142"/>
        </w:tabs>
        <w:suppressAutoHyphens w:val="0"/>
        <w:spacing w:after="15" w:line="276" w:lineRule="auto"/>
        <w:ind w:left="851" w:right="38" w:hanging="425"/>
        <w:contextualSpacing/>
        <w:rPr>
          <w:rFonts w:cstheme="minorHAnsi"/>
          <w:sz w:val="24"/>
          <w:szCs w:val="24"/>
        </w:rPr>
      </w:pPr>
      <w:r w:rsidRPr="009A2EA6">
        <w:rPr>
          <w:rFonts w:cstheme="minorHAnsi"/>
          <w:sz w:val="24"/>
          <w:szCs w:val="24"/>
        </w:rPr>
        <w:t>przystosowanie istniejącej instalacji zasilającej w pomieszczeniu serwerowni do podłączenia zasilacza UPS 10kVA 3 fazowego i dostarczonych systemów i urządzeń,</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 xml:space="preserve">wykonanie </w:t>
      </w:r>
      <w:r>
        <w:rPr>
          <w:rFonts w:asciiTheme="minorHAnsi" w:hAnsiTheme="minorHAnsi" w:cstheme="minorHAnsi"/>
          <w:sz w:val="24"/>
          <w:szCs w:val="24"/>
        </w:rPr>
        <w:t>s</w:t>
      </w:r>
      <w:r w:rsidRPr="009A2EA6">
        <w:rPr>
          <w:rFonts w:asciiTheme="minorHAnsi" w:hAnsiTheme="minorHAnsi" w:cstheme="minorHAnsi"/>
          <w:sz w:val="24"/>
          <w:szCs w:val="24"/>
        </w:rPr>
        <w:t xml:space="preserve">ieci </w:t>
      </w:r>
      <w:r>
        <w:rPr>
          <w:rFonts w:asciiTheme="minorHAnsi" w:hAnsiTheme="minorHAnsi" w:cstheme="minorHAnsi"/>
          <w:sz w:val="24"/>
          <w:szCs w:val="24"/>
        </w:rPr>
        <w:t>t</w:t>
      </w:r>
      <w:r w:rsidRPr="009A2EA6">
        <w:rPr>
          <w:rFonts w:asciiTheme="minorHAnsi" w:hAnsiTheme="minorHAnsi" w:cstheme="minorHAnsi"/>
          <w:sz w:val="24"/>
          <w:szCs w:val="24"/>
        </w:rPr>
        <w:t>eletechnicznej – sieć światłowodowa łącząca pomieszczenie projektowanej Serwerowni z istniejącą, dedykowana instalacja elektryczna wraz z dedykowanymi tablicami elektrycznymi,</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 xml:space="preserve">zaprojektowania i wykonania prac instalacyjno- remontowych, </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wykonanie prac remontowych, adaptacyjnych i instalacyjnych zgodnie z uprzednio wykonaną i zatwierdzoną przez Zamawiającego Dokumentacją Projektową CPD oraz Sieci Teleinformatycznej,</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opracowania dokumentacji technicznej dla wykonanych instalacji,</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zaprojektowania i wykonania prac związanych z budową pośrednich punktów dystrybucyjnych (PD) wraz z połączeniem ich do istniejącej sieci LAN,</w:t>
      </w:r>
    </w:p>
    <w:p w:rsidR="00A961D5" w:rsidRPr="009A2EA6" w:rsidRDefault="00A961D5" w:rsidP="002E144B">
      <w:pPr>
        <w:pStyle w:val="Bezodstpw"/>
        <w:numPr>
          <w:ilvl w:val="0"/>
          <w:numId w:val="48"/>
        </w:numPr>
        <w:spacing w:line="276" w:lineRule="auto"/>
        <w:ind w:left="851" w:hanging="425"/>
        <w:jc w:val="both"/>
        <w:rPr>
          <w:rFonts w:asciiTheme="minorHAnsi" w:hAnsiTheme="minorHAnsi" w:cstheme="minorHAnsi"/>
          <w:sz w:val="24"/>
          <w:szCs w:val="24"/>
        </w:rPr>
      </w:pPr>
      <w:r w:rsidRPr="009A2EA6">
        <w:rPr>
          <w:rFonts w:asciiTheme="minorHAnsi" w:hAnsiTheme="minorHAnsi" w:cstheme="minorHAnsi"/>
          <w:sz w:val="24"/>
          <w:szCs w:val="24"/>
        </w:rPr>
        <w:t xml:space="preserve">dostawy, instalacji i konfiguracji systemu sieci bezprzewodowej </w:t>
      </w:r>
      <w:proofErr w:type="spellStart"/>
      <w:r w:rsidRPr="009A2EA6">
        <w:rPr>
          <w:rFonts w:asciiTheme="minorHAnsi" w:hAnsiTheme="minorHAnsi" w:cstheme="minorHAnsi"/>
          <w:sz w:val="24"/>
          <w:szCs w:val="24"/>
        </w:rPr>
        <w:t>WiFi</w:t>
      </w:r>
      <w:proofErr w:type="spellEnd"/>
      <w:r w:rsidRPr="009A2EA6">
        <w:rPr>
          <w:rFonts w:asciiTheme="minorHAnsi" w:hAnsiTheme="minorHAnsi" w:cstheme="minorHAnsi"/>
          <w:sz w:val="24"/>
          <w:szCs w:val="24"/>
        </w:rPr>
        <w:t>,</w:t>
      </w:r>
    </w:p>
    <w:p w:rsidR="00A961D5" w:rsidRPr="009A2EA6" w:rsidRDefault="00A961D5" w:rsidP="002E144B">
      <w:pPr>
        <w:pStyle w:val="Akapitzlist"/>
        <w:widowControl/>
        <w:numPr>
          <w:ilvl w:val="0"/>
          <w:numId w:val="48"/>
        </w:numPr>
        <w:tabs>
          <w:tab w:val="clear" w:pos="142"/>
        </w:tabs>
        <w:spacing w:before="120" w:line="276" w:lineRule="auto"/>
        <w:ind w:left="851" w:hanging="425"/>
        <w:rPr>
          <w:rFonts w:cstheme="minorHAnsi"/>
          <w:bCs/>
          <w:vanish/>
          <w:sz w:val="24"/>
          <w:szCs w:val="24"/>
        </w:rPr>
      </w:pPr>
      <w:r w:rsidRPr="009A2EA6">
        <w:rPr>
          <w:rFonts w:cstheme="minorHAnsi"/>
          <w:sz w:val="24"/>
          <w:szCs w:val="24"/>
        </w:rPr>
        <w:t>wykonania prac związanych z przeniesieniem serwerów i ponownym ich uruchomieniem</w:t>
      </w:r>
    </w:p>
    <w:p w:rsidR="00045CD4" w:rsidRPr="00045CD4" w:rsidRDefault="008B3204" w:rsidP="002E144B">
      <w:pPr>
        <w:pStyle w:val="Bezodstpw"/>
        <w:numPr>
          <w:ilvl w:val="0"/>
          <w:numId w:val="48"/>
        </w:numPr>
        <w:spacing w:after="120" w:line="276" w:lineRule="auto"/>
        <w:ind w:left="851" w:hanging="425"/>
        <w:jc w:val="both"/>
        <w:rPr>
          <w:sz w:val="24"/>
          <w:szCs w:val="24"/>
        </w:rPr>
      </w:pPr>
      <w:r>
        <w:rPr>
          <w:rFonts w:asciiTheme="minorHAnsi" w:eastAsia="Times New Roman" w:hAnsiTheme="minorHAnsi" w:cstheme="minorHAnsi"/>
          <w:sz w:val="24"/>
          <w:szCs w:val="24"/>
          <w:lang w:eastAsia="pl-PL"/>
        </w:rPr>
        <w:t>,</w:t>
      </w:r>
    </w:p>
    <w:p w:rsidR="00045CD4" w:rsidRPr="002E10B0" w:rsidRDefault="00045CD4" w:rsidP="002E144B">
      <w:pPr>
        <w:pStyle w:val="Bezodstpw"/>
        <w:numPr>
          <w:ilvl w:val="0"/>
          <w:numId w:val="55"/>
        </w:numPr>
        <w:spacing w:after="120" w:line="276" w:lineRule="auto"/>
        <w:jc w:val="both"/>
        <w:rPr>
          <w:sz w:val="24"/>
          <w:szCs w:val="24"/>
        </w:rPr>
      </w:pPr>
      <w:r>
        <w:rPr>
          <w:sz w:val="24"/>
          <w:szCs w:val="24"/>
        </w:rPr>
        <w:t xml:space="preserve">  </w:t>
      </w:r>
      <w:r w:rsidRPr="002E10B0">
        <w:rPr>
          <w:sz w:val="24"/>
          <w:szCs w:val="24"/>
        </w:rPr>
        <w:t xml:space="preserve">Uruchomienie i sprawdzenie instalacji systemu </w:t>
      </w:r>
      <w:r w:rsidR="002E10B0" w:rsidRPr="002E10B0">
        <w:rPr>
          <w:sz w:val="24"/>
          <w:szCs w:val="24"/>
        </w:rPr>
        <w:t>CCTV</w:t>
      </w:r>
      <w:r w:rsidRPr="002E10B0">
        <w:rPr>
          <w:sz w:val="24"/>
          <w:szCs w:val="24"/>
        </w:rPr>
        <w:t xml:space="preserve">, systemu kontroli dostępu, systemu SAP+SUG, </w:t>
      </w:r>
      <w:proofErr w:type="spellStart"/>
      <w:r w:rsidR="002E10B0" w:rsidRPr="002E10B0">
        <w:rPr>
          <w:sz w:val="24"/>
          <w:szCs w:val="24"/>
        </w:rPr>
        <w:t>SSWiN</w:t>
      </w:r>
      <w:proofErr w:type="spellEnd"/>
      <w:r w:rsidR="008B3204">
        <w:rPr>
          <w:sz w:val="24"/>
          <w:szCs w:val="24"/>
        </w:rPr>
        <w:t>.</w:t>
      </w:r>
    </w:p>
    <w:p w:rsidR="00C64449" w:rsidRPr="00567F3A" w:rsidRDefault="00C64449" w:rsidP="002E144B">
      <w:pPr>
        <w:pStyle w:val="Default"/>
        <w:numPr>
          <w:ilvl w:val="0"/>
          <w:numId w:val="2"/>
        </w:numPr>
        <w:spacing w:after="120"/>
        <w:ind w:left="425" w:hanging="425"/>
        <w:jc w:val="both"/>
        <w:rPr>
          <w:color w:val="auto"/>
        </w:rPr>
      </w:pPr>
      <w:r w:rsidRPr="00567F3A">
        <w:rPr>
          <w:color w:val="auto"/>
        </w:rPr>
        <w:t xml:space="preserve">W celu uniknięcia wątpliwości przyjmuje się, że jeżeli Strony nie zdefiniowały danego działania niezbędnego do prawidłowej realizacji </w:t>
      </w:r>
      <w:r w:rsidR="00567F3A">
        <w:rPr>
          <w:color w:val="auto"/>
        </w:rPr>
        <w:t>u</w:t>
      </w:r>
      <w:r w:rsidRPr="00567F3A">
        <w:rPr>
          <w:color w:val="auto"/>
        </w:rPr>
        <w:t xml:space="preserve">mowy, jako obowiązku Zamawiającego, Stroną zobowiązaną do wykonania takiego działania jest Wykonawca. </w:t>
      </w:r>
    </w:p>
    <w:p w:rsidR="0058557B" w:rsidRDefault="0058557B" w:rsidP="002E144B">
      <w:pPr>
        <w:pStyle w:val="Default"/>
        <w:numPr>
          <w:ilvl w:val="0"/>
          <w:numId w:val="2"/>
        </w:numPr>
        <w:spacing w:after="120"/>
        <w:ind w:left="425" w:hanging="425"/>
        <w:jc w:val="both"/>
        <w:rPr>
          <w:color w:val="auto"/>
        </w:rPr>
      </w:pPr>
      <w:r w:rsidRPr="00567F3A">
        <w:rPr>
          <w:color w:val="auto"/>
        </w:rPr>
        <w:t>Integralną częścią umowy są Specyfikacja Istotnych Warunków Zamówienia (SIWZ) wraz z załącznikami i dodatkami do SIWZ oraz oferta Wykonawcy wraz z załącznikami</w:t>
      </w:r>
      <w:r w:rsidR="00567F3A">
        <w:rPr>
          <w:color w:val="auto"/>
        </w:rPr>
        <w:t>.</w:t>
      </w:r>
    </w:p>
    <w:p w:rsidR="00650169" w:rsidRPr="00567F3A" w:rsidRDefault="00650169" w:rsidP="002E144B">
      <w:pPr>
        <w:pStyle w:val="Default"/>
        <w:spacing w:before="360" w:after="120"/>
        <w:jc w:val="both"/>
        <w:rPr>
          <w:rFonts w:asciiTheme="minorHAnsi" w:hAnsiTheme="minorHAnsi" w:cstheme="minorHAnsi"/>
          <w:b/>
        </w:rPr>
      </w:pPr>
      <w:r w:rsidRPr="00567F3A">
        <w:rPr>
          <w:rFonts w:asciiTheme="minorHAnsi" w:hAnsiTheme="minorHAnsi" w:cstheme="minorHAnsi"/>
          <w:b/>
        </w:rPr>
        <w:t xml:space="preserve">§ </w:t>
      </w:r>
      <w:r>
        <w:rPr>
          <w:rFonts w:asciiTheme="minorHAnsi" w:hAnsiTheme="minorHAnsi" w:cstheme="minorHAnsi"/>
          <w:b/>
        </w:rPr>
        <w:t>2</w:t>
      </w:r>
      <w:r w:rsidRPr="00567F3A">
        <w:rPr>
          <w:rFonts w:cstheme="minorHAnsi"/>
          <w:b/>
        </w:rPr>
        <w:t xml:space="preserve"> TERMIN REALIZACJI ZAMÓWIENIA</w:t>
      </w:r>
    </w:p>
    <w:p w:rsidR="00650169" w:rsidRPr="002B3800" w:rsidRDefault="00650169" w:rsidP="002E144B">
      <w:pPr>
        <w:pStyle w:val="Akapitzlist"/>
        <w:widowControl/>
        <w:numPr>
          <w:ilvl w:val="0"/>
          <w:numId w:val="32"/>
        </w:numPr>
        <w:tabs>
          <w:tab w:val="clear" w:pos="142"/>
        </w:tabs>
        <w:suppressAutoHyphens w:val="0"/>
        <w:autoSpaceDE w:val="0"/>
        <w:autoSpaceDN w:val="0"/>
        <w:adjustRightInd w:val="0"/>
        <w:spacing w:after="120" w:line="276" w:lineRule="auto"/>
        <w:ind w:left="426" w:right="95" w:hanging="426"/>
        <w:rPr>
          <w:rFonts w:cstheme="minorHAnsi"/>
          <w:color w:val="000000"/>
          <w:sz w:val="24"/>
          <w:szCs w:val="24"/>
        </w:rPr>
      </w:pPr>
      <w:r w:rsidRPr="002B3800">
        <w:rPr>
          <w:rFonts w:cstheme="minorHAnsi"/>
          <w:color w:val="000000"/>
          <w:sz w:val="24"/>
          <w:szCs w:val="24"/>
        </w:rPr>
        <w:lastRenderedPageBreak/>
        <w:t>Termin wykonywania przedmiotu umowy</w:t>
      </w:r>
      <w:r w:rsidR="000A50F5">
        <w:rPr>
          <w:rFonts w:cstheme="minorHAnsi"/>
          <w:color w:val="000000"/>
          <w:sz w:val="24"/>
          <w:szCs w:val="24"/>
        </w:rPr>
        <w:t xml:space="preserve"> wynosi</w:t>
      </w:r>
      <w:r w:rsidR="00AF4DEF">
        <w:rPr>
          <w:rFonts w:cstheme="minorHAnsi"/>
          <w:color w:val="000000"/>
          <w:sz w:val="24"/>
          <w:szCs w:val="24"/>
        </w:rPr>
        <w:t xml:space="preserve"> </w:t>
      </w:r>
      <w:r w:rsidRPr="002B3800">
        <w:rPr>
          <w:rFonts w:cstheme="minorHAnsi"/>
          <w:color w:val="000000"/>
          <w:sz w:val="24"/>
          <w:szCs w:val="24"/>
        </w:rPr>
        <w:t>120 dni</w:t>
      </w:r>
      <w:r w:rsidR="00495153">
        <w:rPr>
          <w:rFonts w:cstheme="minorHAnsi"/>
          <w:color w:val="000000"/>
          <w:sz w:val="24"/>
          <w:szCs w:val="24"/>
        </w:rPr>
        <w:t xml:space="preserve"> tj. </w:t>
      </w:r>
      <w:r w:rsidR="00495153" w:rsidRPr="00AF4DEF">
        <w:rPr>
          <w:rFonts w:cstheme="minorHAnsi"/>
          <w:b/>
          <w:color w:val="000000"/>
          <w:sz w:val="24"/>
          <w:szCs w:val="24"/>
        </w:rPr>
        <w:t xml:space="preserve">od </w:t>
      </w:r>
      <w:proofErr w:type="gramStart"/>
      <w:r w:rsidR="00495153" w:rsidRPr="00AF4DEF">
        <w:rPr>
          <w:rFonts w:cstheme="minorHAnsi"/>
          <w:b/>
          <w:color w:val="000000"/>
          <w:sz w:val="24"/>
          <w:szCs w:val="24"/>
        </w:rPr>
        <w:t xml:space="preserve">dnia ..... </w:t>
      </w:r>
      <w:proofErr w:type="gramEnd"/>
      <w:r w:rsidR="00495153" w:rsidRPr="00AF4DEF">
        <w:rPr>
          <w:rFonts w:cstheme="minorHAnsi"/>
          <w:b/>
          <w:color w:val="000000"/>
          <w:sz w:val="24"/>
          <w:szCs w:val="24"/>
        </w:rPr>
        <w:t>do dnia......</w:t>
      </w:r>
      <w:r w:rsidR="00495153">
        <w:rPr>
          <w:rFonts w:cstheme="minorHAnsi"/>
          <w:color w:val="000000"/>
          <w:sz w:val="24"/>
          <w:szCs w:val="24"/>
        </w:rPr>
        <w:t xml:space="preserve"> </w:t>
      </w:r>
    </w:p>
    <w:p w:rsidR="00650169" w:rsidRPr="002B3800" w:rsidRDefault="00650169" w:rsidP="002E144B">
      <w:pPr>
        <w:pStyle w:val="Akapitzlist"/>
        <w:widowControl/>
        <w:numPr>
          <w:ilvl w:val="0"/>
          <w:numId w:val="32"/>
        </w:numPr>
        <w:tabs>
          <w:tab w:val="clear" w:pos="142"/>
        </w:tabs>
        <w:suppressAutoHyphens w:val="0"/>
        <w:autoSpaceDE w:val="0"/>
        <w:autoSpaceDN w:val="0"/>
        <w:adjustRightInd w:val="0"/>
        <w:spacing w:after="120" w:line="276" w:lineRule="auto"/>
        <w:ind w:left="426" w:right="95" w:hanging="426"/>
        <w:rPr>
          <w:rFonts w:cstheme="minorHAnsi"/>
          <w:color w:val="000000"/>
          <w:sz w:val="24"/>
          <w:szCs w:val="24"/>
        </w:rPr>
      </w:pPr>
      <w:r w:rsidRPr="002B3800">
        <w:rPr>
          <w:rFonts w:cstheme="minorHAnsi"/>
          <w:color w:val="000000"/>
          <w:sz w:val="24"/>
          <w:szCs w:val="24"/>
        </w:rPr>
        <w:t>W terminie wskazanym w ust. 1 powyżej Wykonawca zrealizuje:</w:t>
      </w:r>
    </w:p>
    <w:p w:rsidR="00650169" w:rsidRPr="002B3800" w:rsidRDefault="00650169" w:rsidP="002E144B">
      <w:pPr>
        <w:pStyle w:val="Akapitzlist"/>
        <w:widowControl/>
        <w:numPr>
          <w:ilvl w:val="0"/>
          <w:numId w:val="33"/>
        </w:numPr>
        <w:tabs>
          <w:tab w:val="clear" w:pos="142"/>
          <w:tab w:val="left" w:pos="851"/>
        </w:tabs>
        <w:suppressAutoHyphens w:val="0"/>
        <w:autoSpaceDE w:val="0"/>
        <w:autoSpaceDN w:val="0"/>
        <w:adjustRightInd w:val="0"/>
        <w:spacing w:after="120" w:line="276" w:lineRule="auto"/>
        <w:ind w:left="851" w:right="95" w:hanging="425"/>
        <w:rPr>
          <w:rFonts w:cstheme="minorHAnsi"/>
          <w:color w:val="000000"/>
          <w:sz w:val="24"/>
          <w:szCs w:val="24"/>
        </w:rPr>
      </w:pPr>
      <w:r w:rsidRPr="002B3800">
        <w:rPr>
          <w:rFonts w:cstheme="minorHAnsi"/>
          <w:color w:val="000000"/>
          <w:sz w:val="24"/>
          <w:szCs w:val="24"/>
        </w:rPr>
        <w:t xml:space="preserve">wykonanie dokumentacji </w:t>
      </w:r>
      <w:r w:rsidR="00186907">
        <w:rPr>
          <w:rFonts w:cstheme="minorHAnsi"/>
          <w:color w:val="000000"/>
          <w:sz w:val="24"/>
          <w:szCs w:val="24"/>
        </w:rPr>
        <w:t>projektowej</w:t>
      </w:r>
      <w:r w:rsidRPr="002B3800">
        <w:rPr>
          <w:rFonts w:cstheme="minorHAnsi"/>
          <w:color w:val="000000"/>
          <w:sz w:val="24"/>
          <w:szCs w:val="24"/>
        </w:rPr>
        <w:t xml:space="preserve"> na roboty – w terminie 30 dni od dnia zawarcia umowy.</w:t>
      </w:r>
    </w:p>
    <w:p w:rsidR="00650169" w:rsidRPr="002B3800" w:rsidRDefault="00650169" w:rsidP="002E144B">
      <w:pPr>
        <w:pStyle w:val="Akapitzlist"/>
        <w:widowControl/>
        <w:numPr>
          <w:ilvl w:val="0"/>
          <w:numId w:val="33"/>
        </w:numPr>
        <w:tabs>
          <w:tab w:val="clear" w:pos="142"/>
          <w:tab w:val="left" w:pos="851"/>
        </w:tabs>
        <w:suppressAutoHyphens w:val="0"/>
        <w:autoSpaceDE w:val="0"/>
        <w:autoSpaceDN w:val="0"/>
        <w:adjustRightInd w:val="0"/>
        <w:spacing w:after="120" w:line="276" w:lineRule="auto"/>
        <w:ind w:left="851" w:right="95" w:hanging="425"/>
        <w:rPr>
          <w:rFonts w:cstheme="minorHAnsi"/>
          <w:color w:val="000000"/>
          <w:sz w:val="24"/>
          <w:szCs w:val="24"/>
        </w:rPr>
      </w:pPr>
      <w:r w:rsidRPr="002B3800">
        <w:rPr>
          <w:rFonts w:cstheme="minorHAnsi"/>
          <w:color w:val="000000"/>
          <w:sz w:val="24"/>
          <w:szCs w:val="24"/>
        </w:rPr>
        <w:t>wykonywania robót budowlanych – w terminie 90 dni od dnia odbioru zaakceptowanej przez Zamawiającego dokume</w:t>
      </w:r>
      <w:r w:rsidR="00D44F42">
        <w:rPr>
          <w:rFonts w:cstheme="minorHAnsi"/>
          <w:color w:val="000000"/>
          <w:sz w:val="24"/>
          <w:szCs w:val="24"/>
        </w:rPr>
        <w:t xml:space="preserve">ntacji </w:t>
      </w:r>
      <w:r w:rsidR="00186907">
        <w:rPr>
          <w:rFonts w:cstheme="minorHAnsi"/>
          <w:color w:val="000000"/>
          <w:sz w:val="24"/>
          <w:szCs w:val="24"/>
        </w:rPr>
        <w:t>projektowej</w:t>
      </w:r>
      <w:r w:rsidRPr="002B3800">
        <w:rPr>
          <w:rFonts w:cstheme="minorHAnsi"/>
          <w:color w:val="000000"/>
          <w:sz w:val="24"/>
          <w:szCs w:val="24"/>
        </w:rPr>
        <w:t>.</w:t>
      </w:r>
    </w:p>
    <w:p w:rsidR="00650169" w:rsidRPr="002B3800" w:rsidRDefault="00650169" w:rsidP="002E144B">
      <w:pPr>
        <w:pStyle w:val="Zwykytekst"/>
        <w:numPr>
          <w:ilvl w:val="0"/>
          <w:numId w:val="32"/>
        </w:numPr>
        <w:spacing w:after="120" w:line="276" w:lineRule="auto"/>
        <w:ind w:left="426"/>
        <w:jc w:val="both"/>
        <w:rPr>
          <w:rFonts w:asciiTheme="minorHAnsi" w:hAnsiTheme="minorHAnsi" w:cstheme="minorHAnsi"/>
          <w:sz w:val="24"/>
          <w:szCs w:val="24"/>
        </w:rPr>
      </w:pPr>
      <w:r w:rsidRPr="002B3800">
        <w:rPr>
          <w:rFonts w:asciiTheme="minorHAnsi" w:hAnsiTheme="minorHAnsi" w:cstheme="minorHAnsi"/>
          <w:color w:val="000000"/>
          <w:sz w:val="24"/>
          <w:szCs w:val="24"/>
        </w:rPr>
        <w:t xml:space="preserve">Za datę zakończenia wykonywania przedmiotu umowy jest data </w:t>
      </w:r>
      <w:r w:rsidR="00C63246">
        <w:rPr>
          <w:rFonts w:asciiTheme="minorHAnsi" w:hAnsiTheme="minorHAnsi" w:cstheme="minorHAnsi"/>
          <w:color w:val="000000"/>
          <w:sz w:val="24"/>
          <w:szCs w:val="24"/>
        </w:rPr>
        <w:t>pod</w:t>
      </w:r>
      <w:r w:rsidRPr="002B3800">
        <w:rPr>
          <w:rFonts w:asciiTheme="minorHAnsi" w:hAnsiTheme="minorHAnsi" w:cstheme="minorHAnsi"/>
          <w:color w:val="000000"/>
          <w:sz w:val="24"/>
          <w:szCs w:val="24"/>
        </w:rPr>
        <w:t xml:space="preserve">pisania protokołu odbioru końcowego </w:t>
      </w:r>
      <w:r w:rsidR="00C63246">
        <w:rPr>
          <w:rFonts w:asciiTheme="minorHAnsi" w:hAnsiTheme="minorHAnsi" w:cstheme="minorHAnsi"/>
          <w:color w:val="000000"/>
          <w:sz w:val="24"/>
          <w:szCs w:val="24"/>
        </w:rPr>
        <w:t xml:space="preserve">bezusterkowego </w:t>
      </w:r>
      <w:r w:rsidRPr="002B3800">
        <w:rPr>
          <w:rFonts w:asciiTheme="minorHAnsi" w:hAnsiTheme="minorHAnsi" w:cstheme="minorHAnsi"/>
          <w:color w:val="000000"/>
          <w:sz w:val="24"/>
          <w:szCs w:val="24"/>
        </w:rPr>
        <w:t>z wykonania zadania inwestycyjnego.</w:t>
      </w:r>
    </w:p>
    <w:p w:rsidR="003810FE" w:rsidRPr="00567F3A" w:rsidRDefault="003810FE" w:rsidP="002E144B">
      <w:pPr>
        <w:pStyle w:val="Default"/>
        <w:spacing w:before="360" w:after="120"/>
        <w:jc w:val="both"/>
        <w:rPr>
          <w:color w:val="auto"/>
        </w:rPr>
      </w:pPr>
      <w:r w:rsidRPr="00567F3A">
        <w:rPr>
          <w:b/>
          <w:bCs/>
          <w:color w:val="auto"/>
        </w:rPr>
        <w:t xml:space="preserve">§ </w:t>
      </w:r>
      <w:r w:rsidR="00650169">
        <w:rPr>
          <w:b/>
          <w:bCs/>
          <w:color w:val="auto"/>
        </w:rPr>
        <w:t>3</w:t>
      </w:r>
      <w:r w:rsidRPr="00567F3A">
        <w:rPr>
          <w:b/>
          <w:bCs/>
          <w:color w:val="auto"/>
        </w:rPr>
        <w:t xml:space="preserve"> OBOWIĄZKI </w:t>
      </w:r>
      <w:r>
        <w:rPr>
          <w:b/>
          <w:bCs/>
          <w:color w:val="auto"/>
        </w:rPr>
        <w:t>ZAMAWIAJĄCEGO</w:t>
      </w:r>
    </w:p>
    <w:p w:rsidR="003810FE" w:rsidRPr="003810FE" w:rsidRDefault="003810FE" w:rsidP="002E144B">
      <w:pPr>
        <w:pStyle w:val="Akapitzlist"/>
        <w:widowControl/>
        <w:numPr>
          <w:ilvl w:val="0"/>
          <w:numId w:val="31"/>
        </w:numPr>
        <w:tabs>
          <w:tab w:val="clear" w:pos="142"/>
        </w:tabs>
        <w:suppressAutoHyphens w:val="0"/>
        <w:autoSpaceDE w:val="0"/>
        <w:autoSpaceDN w:val="0"/>
        <w:adjustRightInd w:val="0"/>
        <w:spacing w:line="276" w:lineRule="auto"/>
        <w:ind w:left="426" w:right="95" w:hanging="426"/>
        <w:rPr>
          <w:color w:val="000000"/>
          <w:sz w:val="24"/>
          <w:szCs w:val="24"/>
        </w:rPr>
      </w:pPr>
      <w:r w:rsidRPr="003810FE">
        <w:rPr>
          <w:color w:val="000000"/>
          <w:sz w:val="24"/>
          <w:szCs w:val="24"/>
        </w:rPr>
        <w:t xml:space="preserve">Do obowiązków Zamawiającego należy: </w:t>
      </w:r>
    </w:p>
    <w:p w:rsidR="003810FE" w:rsidRDefault="003810FE" w:rsidP="002E144B">
      <w:pPr>
        <w:pStyle w:val="Akapitzlist"/>
        <w:widowControl/>
        <w:numPr>
          <w:ilvl w:val="1"/>
          <w:numId w:val="31"/>
        </w:numPr>
        <w:tabs>
          <w:tab w:val="clear" w:pos="142"/>
        </w:tabs>
        <w:suppressAutoHyphens w:val="0"/>
        <w:autoSpaceDE w:val="0"/>
        <w:autoSpaceDN w:val="0"/>
        <w:adjustRightInd w:val="0"/>
        <w:spacing w:line="276" w:lineRule="auto"/>
        <w:ind w:left="851" w:right="95" w:hanging="425"/>
        <w:rPr>
          <w:color w:val="000000"/>
          <w:sz w:val="24"/>
          <w:szCs w:val="24"/>
        </w:rPr>
      </w:pPr>
      <w:r w:rsidRPr="003810FE">
        <w:rPr>
          <w:color w:val="000000"/>
          <w:sz w:val="24"/>
          <w:szCs w:val="24"/>
        </w:rPr>
        <w:t xml:space="preserve">uzgodnienie dokumentacji projektowej i </w:t>
      </w:r>
      <w:proofErr w:type="spellStart"/>
      <w:r w:rsidRPr="003810FE">
        <w:rPr>
          <w:color w:val="000000"/>
          <w:sz w:val="24"/>
          <w:szCs w:val="24"/>
        </w:rPr>
        <w:t>STWiOR</w:t>
      </w:r>
      <w:proofErr w:type="spellEnd"/>
      <w:r w:rsidRPr="003810FE">
        <w:rPr>
          <w:color w:val="000000"/>
          <w:sz w:val="24"/>
          <w:szCs w:val="24"/>
        </w:rPr>
        <w:t xml:space="preserve"> w zakresie doboru materiałów i zgodności z SOPZ – w terminie </w:t>
      </w:r>
      <w:r w:rsidR="00C63246">
        <w:rPr>
          <w:color w:val="000000"/>
          <w:sz w:val="24"/>
          <w:szCs w:val="24"/>
        </w:rPr>
        <w:t>5</w:t>
      </w:r>
      <w:r w:rsidR="00C63246" w:rsidRPr="003810FE">
        <w:rPr>
          <w:color w:val="000000"/>
          <w:sz w:val="24"/>
          <w:szCs w:val="24"/>
        </w:rPr>
        <w:t xml:space="preserve"> </w:t>
      </w:r>
      <w:r w:rsidRPr="003810FE">
        <w:rPr>
          <w:color w:val="000000"/>
          <w:sz w:val="24"/>
          <w:szCs w:val="24"/>
        </w:rPr>
        <w:t>dni robocz</w:t>
      </w:r>
      <w:r w:rsidR="0044219C">
        <w:rPr>
          <w:color w:val="000000"/>
          <w:sz w:val="24"/>
          <w:szCs w:val="24"/>
        </w:rPr>
        <w:t>ych</w:t>
      </w:r>
      <w:r w:rsidRPr="003810FE">
        <w:rPr>
          <w:color w:val="000000"/>
          <w:sz w:val="24"/>
          <w:szCs w:val="24"/>
        </w:rPr>
        <w:t xml:space="preserve"> od dnia jej otrzymania od Wykonawcy; </w:t>
      </w:r>
    </w:p>
    <w:p w:rsidR="003810FE" w:rsidRPr="003810FE" w:rsidRDefault="003810FE" w:rsidP="002E144B">
      <w:pPr>
        <w:pStyle w:val="Akapitzlist"/>
        <w:widowControl/>
        <w:numPr>
          <w:ilvl w:val="1"/>
          <w:numId w:val="31"/>
        </w:numPr>
        <w:tabs>
          <w:tab w:val="clear" w:pos="142"/>
        </w:tabs>
        <w:suppressAutoHyphens w:val="0"/>
        <w:autoSpaceDE w:val="0"/>
        <w:autoSpaceDN w:val="0"/>
        <w:adjustRightInd w:val="0"/>
        <w:spacing w:line="276" w:lineRule="auto"/>
        <w:ind w:left="851" w:right="95" w:hanging="425"/>
        <w:rPr>
          <w:color w:val="000000"/>
          <w:sz w:val="24"/>
          <w:szCs w:val="24"/>
        </w:rPr>
      </w:pPr>
      <w:r w:rsidRPr="003810FE">
        <w:rPr>
          <w:color w:val="000000"/>
          <w:sz w:val="24"/>
          <w:szCs w:val="24"/>
        </w:rPr>
        <w:t xml:space="preserve">zatwierdzenie wykonanej zgodnie z umową dokumentacji projektowej i </w:t>
      </w:r>
      <w:proofErr w:type="spellStart"/>
      <w:r w:rsidRPr="003810FE">
        <w:rPr>
          <w:color w:val="000000"/>
          <w:sz w:val="24"/>
          <w:szCs w:val="24"/>
        </w:rPr>
        <w:t>STWiOR</w:t>
      </w:r>
      <w:proofErr w:type="spellEnd"/>
      <w:r w:rsidRPr="003810FE">
        <w:rPr>
          <w:color w:val="000000"/>
          <w:sz w:val="24"/>
          <w:szCs w:val="24"/>
        </w:rPr>
        <w:t xml:space="preserve"> – w terminie </w:t>
      </w:r>
      <w:r w:rsidR="00C63246">
        <w:rPr>
          <w:color w:val="000000"/>
          <w:sz w:val="24"/>
          <w:szCs w:val="24"/>
        </w:rPr>
        <w:t>5</w:t>
      </w:r>
      <w:r w:rsidR="00C63246" w:rsidRPr="003810FE">
        <w:rPr>
          <w:color w:val="000000"/>
          <w:sz w:val="24"/>
          <w:szCs w:val="24"/>
        </w:rPr>
        <w:t xml:space="preserve"> </w:t>
      </w:r>
      <w:r w:rsidRPr="003810FE">
        <w:rPr>
          <w:color w:val="000000"/>
          <w:sz w:val="24"/>
          <w:szCs w:val="24"/>
        </w:rPr>
        <w:t>dni robocz</w:t>
      </w:r>
      <w:r w:rsidR="0044219C">
        <w:rPr>
          <w:color w:val="000000"/>
          <w:sz w:val="24"/>
          <w:szCs w:val="24"/>
        </w:rPr>
        <w:t>ych</w:t>
      </w:r>
      <w:r w:rsidRPr="003810FE">
        <w:rPr>
          <w:color w:val="000000"/>
          <w:sz w:val="24"/>
          <w:szCs w:val="24"/>
        </w:rPr>
        <w:t xml:space="preserve"> od dnia jej otrzymania; </w:t>
      </w:r>
    </w:p>
    <w:p w:rsidR="003810FE" w:rsidRPr="003810FE" w:rsidRDefault="003810FE" w:rsidP="002E144B">
      <w:pPr>
        <w:pStyle w:val="Akapitzlist"/>
        <w:widowControl/>
        <w:numPr>
          <w:ilvl w:val="1"/>
          <w:numId w:val="31"/>
        </w:numPr>
        <w:tabs>
          <w:tab w:val="clear" w:pos="142"/>
        </w:tabs>
        <w:suppressAutoHyphens w:val="0"/>
        <w:autoSpaceDE w:val="0"/>
        <w:autoSpaceDN w:val="0"/>
        <w:adjustRightInd w:val="0"/>
        <w:spacing w:line="276" w:lineRule="auto"/>
        <w:ind w:left="851" w:right="95" w:hanging="425"/>
        <w:rPr>
          <w:color w:val="000000"/>
          <w:sz w:val="24"/>
          <w:szCs w:val="24"/>
        </w:rPr>
      </w:pPr>
      <w:r w:rsidRPr="003810FE">
        <w:rPr>
          <w:color w:val="000000"/>
          <w:sz w:val="24"/>
          <w:szCs w:val="24"/>
        </w:rPr>
        <w:t>protokolarne przekazanie Wykonawcy terenu budowy przy udziale wyznaczonego przedstawiciela Zamawiającego - w terminie 2 dni robocz</w:t>
      </w:r>
      <w:r w:rsidR="0044219C">
        <w:rPr>
          <w:color w:val="000000"/>
          <w:sz w:val="24"/>
          <w:szCs w:val="24"/>
        </w:rPr>
        <w:t>ych</w:t>
      </w:r>
      <w:r w:rsidRPr="003810FE">
        <w:rPr>
          <w:color w:val="000000"/>
          <w:sz w:val="24"/>
          <w:szCs w:val="24"/>
        </w:rPr>
        <w:t xml:space="preserve"> od daty pisemnego poinformowania Zamawiającego o złożeniu zawiadomienia o terminie rozpoczęcia robót budowlanych; </w:t>
      </w:r>
    </w:p>
    <w:p w:rsidR="003810FE" w:rsidRPr="003810FE" w:rsidRDefault="00D3204D" w:rsidP="002E144B">
      <w:pPr>
        <w:pStyle w:val="Akapitzlist"/>
        <w:widowControl/>
        <w:numPr>
          <w:ilvl w:val="1"/>
          <w:numId w:val="31"/>
        </w:numPr>
        <w:tabs>
          <w:tab w:val="clear" w:pos="142"/>
        </w:tabs>
        <w:suppressAutoHyphens w:val="0"/>
        <w:autoSpaceDE w:val="0"/>
        <w:autoSpaceDN w:val="0"/>
        <w:adjustRightInd w:val="0"/>
        <w:spacing w:line="276" w:lineRule="auto"/>
        <w:ind w:left="851" w:right="95" w:hanging="425"/>
        <w:rPr>
          <w:color w:val="000000"/>
          <w:sz w:val="24"/>
          <w:szCs w:val="24"/>
        </w:rPr>
      </w:pPr>
      <w:r>
        <w:rPr>
          <w:color w:val="000000"/>
          <w:sz w:val="24"/>
          <w:szCs w:val="24"/>
        </w:rPr>
        <w:t xml:space="preserve">dokonanie odbioru wykonanych robót budowlanych na zasadach określonych w </w:t>
      </w:r>
      <w:r w:rsidRPr="0050259B">
        <w:rPr>
          <w:color w:val="000000"/>
        </w:rPr>
        <w:t>§ 1</w:t>
      </w:r>
      <w:r>
        <w:rPr>
          <w:color w:val="000000"/>
        </w:rPr>
        <w:t xml:space="preserve">0 </w:t>
      </w:r>
      <w:r w:rsidRPr="0050259B">
        <w:rPr>
          <w:color w:val="000000"/>
        </w:rPr>
        <w:t>niniejszej</w:t>
      </w:r>
      <w:r w:rsidR="003810FE" w:rsidRPr="003810FE">
        <w:rPr>
          <w:color w:val="000000"/>
          <w:sz w:val="24"/>
          <w:szCs w:val="24"/>
        </w:rPr>
        <w:t xml:space="preserve"> umowy; </w:t>
      </w:r>
    </w:p>
    <w:p w:rsidR="003810FE" w:rsidRPr="003810FE" w:rsidRDefault="003810FE" w:rsidP="002E144B">
      <w:pPr>
        <w:pStyle w:val="Akapitzlist"/>
        <w:widowControl/>
        <w:numPr>
          <w:ilvl w:val="1"/>
          <w:numId w:val="31"/>
        </w:numPr>
        <w:tabs>
          <w:tab w:val="clear" w:pos="142"/>
        </w:tabs>
        <w:suppressAutoHyphens w:val="0"/>
        <w:autoSpaceDE w:val="0"/>
        <w:autoSpaceDN w:val="0"/>
        <w:adjustRightInd w:val="0"/>
        <w:spacing w:line="276" w:lineRule="auto"/>
        <w:ind w:left="850" w:right="96" w:hanging="425"/>
        <w:rPr>
          <w:color w:val="000000"/>
          <w:sz w:val="24"/>
          <w:szCs w:val="24"/>
        </w:rPr>
      </w:pPr>
      <w:r w:rsidRPr="003810FE">
        <w:rPr>
          <w:color w:val="000000"/>
          <w:sz w:val="24"/>
          <w:szCs w:val="24"/>
        </w:rPr>
        <w:t>terminowa zapłata za wykonany przedmiot umowy,</w:t>
      </w:r>
    </w:p>
    <w:p w:rsidR="003810FE" w:rsidRPr="003810FE" w:rsidRDefault="003810FE" w:rsidP="002E144B">
      <w:pPr>
        <w:pStyle w:val="Akapitzlist"/>
        <w:widowControl/>
        <w:numPr>
          <w:ilvl w:val="1"/>
          <w:numId w:val="31"/>
        </w:numPr>
        <w:tabs>
          <w:tab w:val="clear" w:pos="142"/>
        </w:tabs>
        <w:suppressAutoHyphens w:val="0"/>
        <w:autoSpaceDE w:val="0"/>
        <w:autoSpaceDN w:val="0"/>
        <w:adjustRightInd w:val="0"/>
        <w:spacing w:after="120" w:line="276" w:lineRule="auto"/>
        <w:ind w:left="850" w:right="96" w:hanging="425"/>
        <w:rPr>
          <w:sz w:val="24"/>
          <w:szCs w:val="24"/>
        </w:rPr>
      </w:pPr>
      <w:r w:rsidRPr="003810FE">
        <w:rPr>
          <w:sz w:val="24"/>
          <w:szCs w:val="24"/>
        </w:rPr>
        <w:t>zapewnienie mediów koniecznych do realizacji robót budowlanych.</w:t>
      </w:r>
    </w:p>
    <w:p w:rsidR="003810FE" w:rsidRPr="003810FE" w:rsidRDefault="003810FE" w:rsidP="002E144B">
      <w:pPr>
        <w:widowControl w:val="0"/>
        <w:numPr>
          <w:ilvl w:val="0"/>
          <w:numId w:val="31"/>
        </w:numPr>
        <w:autoSpaceDE w:val="0"/>
        <w:autoSpaceDN w:val="0"/>
        <w:adjustRightInd w:val="0"/>
        <w:spacing w:after="120" w:line="276" w:lineRule="auto"/>
        <w:ind w:left="426" w:right="96" w:hanging="426"/>
        <w:jc w:val="both"/>
        <w:rPr>
          <w:sz w:val="24"/>
          <w:szCs w:val="24"/>
        </w:rPr>
      </w:pPr>
      <w:r w:rsidRPr="003810FE">
        <w:rPr>
          <w:spacing w:val="-1"/>
          <w:sz w:val="24"/>
          <w:szCs w:val="24"/>
        </w:rPr>
        <w:t>Z</w:t>
      </w:r>
      <w:r w:rsidRPr="003810FE">
        <w:rPr>
          <w:sz w:val="24"/>
          <w:szCs w:val="24"/>
        </w:rPr>
        <w:t>a</w:t>
      </w:r>
      <w:r w:rsidRPr="003810FE">
        <w:rPr>
          <w:spacing w:val="-3"/>
          <w:sz w:val="24"/>
          <w:szCs w:val="24"/>
        </w:rPr>
        <w:t>m</w:t>
      </w:r>
      <w:r w:rsidRPr="003810FE">
        <w:rPr>
          <w:sz w:val="24"/>
          <w:szCs w:val="24"/>
        </w:rPr>
        <w:t>a</w:t>
      </w:r>
      <w:r w:rsidRPr="003810FE">
        <w:rPr>
          <w:spacing w:val="1"/>
          <w:sz w:val="24"/>
          <w:szCs w:val="24"/>
        </w:rPr>
        <w:t>w</w:t>
      </w:r>
      <w:r w:rsidRPr="003810FE">
        <w:rPr>
          <w:spacing w:val="-1"/>
          <w:sz w:val="24"/>
          <w:szCs w:val="24"/>
        </w:rPr>
        <w:t>i</w:t>
      </w:r>
      <w:r w:rsidRPr="003810FE">
        <w:rPr>
          <w:sz w:val="24"/>
          <w:szCs w:val="24"/>
        </w:rPr>
        <w:t>a</w:t>
      </w:r>
      <w:r w:rsidRPr="003810FE">
        <w:rPr>
          <w:spacing w:val="1"/>
          <w:sz w:val="24"/>
          <w:szCs w:val="24"/>
        </w:rPr>
        <w:t>j</w:t>
      </w:r>
      <w:r w:rsidRPr="003810FE">
        <w:rPr>
          <w:spacing w:val="-3"/>
          <w:sz w:val="24"/>
          <w:szCs w:val="24"/>
        </w:rPr>
        <w:t>ą</w:t>
      </w:r>
      <w:r w:rsidRPr="003810FE">
        <w:rPr>
          <w:sz w:val="24"/>
          <w:szCs w:val="24"/>
        </w:rPr>
        <w:t>cy</w:t>
      </w:r>
      <w:r w:rsidRPr="003810FE">
        <w:rPr>
          <w:spacing w:val="1"/>
          <w:sz w:val="24"/>
          <w:szCs w:val="24"/>
        </w:rPr>
        <w:t xml:space="preserve"> ws</w:t>
      </w:r>
      <w:r w:rsidRPr="003810FE">
        <w:rPr>
          <w:spacing w:val="-2"/>
          <w:sz w:val="24"/>
          <w:szCs w:val="24"/>
        </w:rPr>
        <w:t>k</w:t>
      </w:r>
      <w:r w:rsidRPr="003810FE">
        <w:rPr>
          <w:sz w:val="24"/>
          <w:szCs w:val="24"/>
        </w:rPr>
        <w:t>aże W</w:t>
      </w:r>
      <w:r w:rsidRPr="003810FE">
        <w:rPr>
          <w:spacing w:val="-6"/>
          <w:sz w:val="24"/>
          <w:szCs w:val="24"/>
        </w:rPr>
        <w:t>y</w:t>
      </w:r>
      <w:r w:rsidRPr="003810FE">
        <w:rPr>
          <w:sz w:val="24"/>
          <w:szCs w:val="24"/>
        </w:rPr>
        <w:t>kon</w:t>
      </w:r>
      <w:r w:rsidRPr="003810FE">
        <w:rPr>
          <w:spacing w:val="-3"/>
          <w:sz w:val="24"/>
          <w:szCs w:val="24"/>
        </w:rPr>
        <w:t>a</w:t>
      </w:r>
      <w:r w:rsidRPr="003810FE">
        <w:rPr>
          <w:spacing w:val="1"/>
          <w:sz w:val="24"/>
          <w:szCs w:val="24"/>
        </w:rPr>
        <w:t>w</w:t>
      </w:r>
      <w:r w:rsidRPr="003810FE">
        <w:rPr>
          <w:sz w:val="24"/>
          <w:szCs w:val="24"/>
        </w:rPr>
        <w:t>cy punkt poboru ene</w:t>
      </w:r>
      <w:r w:rsidRPr="003810FE">
        <w:rPr>
          <w:spacing w:val="-2"/>
          <w:sz w:val="24"/>
          <w:szCs w:val="24"/>
        </w:rPr>
        <w:t>r</w:t>
      </w:r>
      <w:r w:rsidRPr="003810FE">
        <w:rPr>
          <w:sz w:val="24"/>
          <w:szCs w:val="24"/>
        </w:rPr>
        <w:t>g</w:t>
      </w:r>
      <w:r w:rsidRPr="003810FE">
        <w:rPr>
          <w:spacing w:val="-1"/>
          <w:sz w:val="24"/>
          <w:szCs w:val="24"/>
        </w:rPr>
        <w:t>i</w:t>
      </w:r>
      <w:r w:rsidRPr="003810FE">
        <w:rPr>
          <w:sz w:val="24"/>
          <w:szCs w:val="24"/>
        </w:rPr>
        <w:t>i e</w:t>
      </w:r>
      <w:r w:rsidRPr="003810FE">
        <w:rPr>
          <w:spacing w:val="-1"/>
          <w:sz w:val="24"/>
          <w:szCs w:val="24"/>
        </w:rPr>
        <w:t>l</w:t>
      </w:r>
      <w:r w:rsidRPr="003810FE">
        <w:rPr>
          <w:sz w:val="24"/>
          <w:szCs w:val="24"/>
        </w:rPr>
        <w:t>ek</w:t>
      </w:r>
      <w:r w:rsidRPr="003810FE">
        <w:rPr>
          <w:spacing w:val="-1"/>
          <w:sz w:val="24"/>
          <w:szCs w:val="24"/>
        </w:rPr>
        <w:t>t</w:t>
      </w:r>
      <w:r w:rsidRPr="003810FE">
        <w:rPr>
          <w:sz w:val="24"/>
          <w:szCs w:val="24"/>
        </w:rPr>
        <w:t>r</w:t>
      </w:r>
      <w:r w:rsidRPr="003810FE">
        <w:rPr>
          <w:spacing w:val="-6"/>
          <w:sz w:val="24"/>
          <w:szCs w:val="24"/>
        </w:rPr>
        <w:t>y</w:t>
      </w:r>
      <w:r w:rsidRPr="003810FE">
        <w:rPr>
          <w:sz w:val="24"/>
          <w:szCs w:val="24"/>
        </w:rPr>
        <w:t xml:space="preserve">cznej i </w:t>
      </w:r>
      <w:r w:rsidRPr="003810FE">
        <w:rPr>
          <w:spacing w:val="-1"/>
          <w:sz w:val="24"/>
          <w:szCs w:val="24"/>
        </w:rPr>
        <w:t>w</w:t>
      </w:r>
      <w:r w:rsidRPr="003810FE">
        <w:rPr>
          <w:sz w:val="24"/>
          <w:szCs w:val="24"/>
        </w:rPr>
        <w:t xml:space="preserve">ody na </w:t>
      </w:r>
      <w:r w:rsidRPr="003810FE">
        <w:rPr>
          <w:spacing w:val="-1"/>
          <w:sz w:val="24"/>
          <w:szCs w:val="24"/>
        </w:rPr>
        <w:t>t</w:t>
      </w:r>
      <w:r w:rsidRPr="003810FE">
        <w:rPr>
          <w:sz w:val="24"/>
          <w:szCs w:val="24"/>
        </w:rPr>
        <w:t>eren</w:t>
      </w:r>
      <w:r w:rsidRPr="003810FE">
        <w:rPr>
          <w:spacing w:val="-1"/>
          <w:sz w:val="24"/>
          <w:szCs w:val="24"/>
        </w:rPr>
        <w:t>i</w:t>
      </w:r>
      <w:r w:rsidRPr="003810FE">
        <w:rPr>
          <w:sz w:val="24"/>
          <w:szCs w:val="24"/>
        </w:rPr>
        <w:t>e p</w:t>
      </w:r>
      <w:r w:rsidRPr="003810FE">
        <w:rPr>
          <w:spacing w:val="-1"/>
          <w:sz w:val="24"/>
          <w:szCs w:val="24"/>
        </w:rPr>
        <w:t>rac</w:t>
      </w:r>
      <w:r w:rsidRPr="003810FE">
        <w:rPr>
          <w:sz w:val="24"/>
          <w:szCs w:val="24"/>
        </w:rPr>
        <w:t xml:space="preserve">, </w:t>
      </w:r>
      <w:r w:rsidRPr="003810FE">
        <w:rPr>
          <w:spacing w:val="1"/>
          <w:sz w:val="24"/>
          <w:szCs w:val="24"/>
        </w:rPr>
        <w:t>s</w:t>
      </w:r>
      <w:r w:rsidRPr="003810FE">
        <w:rPr>
          <w:spacing w:val="-1"/>
          <w:sz w:val="24"/>
          <w:szCs w:val="24"/>
        </w:rPr>
        <w:t>t</w:t>
      </w:r>
      <w:r w:rsidRPr="003810FE">
        <w:rPr>
          <w:sz w:val="24"/>
          <w:szCs w:val="24"/>
        </w:rPr>
        <w:t>o</w:t>
      </w:r>
      <w:r w:rsidRPr="003810FE">
        <w:rPr>
          <w:spacing w:val="1"/>
          <w:sz w:val="24"/>
          <w:szCs w:val="24"/>
        </w:rPr>
        <w:t>s</w:t>
      </w:r>
      <w:r w:rsidRPr="003810FE">
        <w:rPr>
          <w:spacing w:val="-2"/>
          <w:sz w:val="24"/>
          <w:szCs w:val="24"/>
        </w:rPr>
        <w:t>o</w:t>
      </w:r>
      <w:r w:rsidRPr="003810FE">
        <w:rPr>
          <w:spacing w:val="1"/>
          <w:sz w:val="24"/>
          <w:szCs w:val="24"/>
        </w:rPr>
        <w:t>w</w:t>
      </w:r>
      <w:r w:rsidRPr="003810FE">
        <w:rPr>
          <w:sz w:val="24"/>
          <w:szCs w:val="24"/>
        </w:rPr>
        <w:t>n</w:t>
      </w:r>
      <w:r w:rsidRPr="003810FE">
        <w:rPr>
          <w:spacing w:val="-1"/>
          <w:sz w:val="24"/>
          <w:szCs w:val="24"/>
        </w:rPr>
        <w:t>i</w:t>
      </w:r>
      <w:r w:rsidRPr="003810FE">
        <w:rPr>
          <w:sz w:val="24"/>
          <w:szCs w:val="24"/>
        </w:rPr>
        <w:t xml:space="preserve">e do </w:t>
      </w:r>
      <w:r w:rsidRPr="003810FE">
        <w:rPr>
          <w:spacing w:val="-2"/>
          <w:sz w:val="24"/>
          <w:szCs w:val="24"/>
        </w:rPr>
        <w:t>r</w:t>
      </w:r>
      <w:r w:rsidRPr="003810FE">
        <w:rPr>
          <w:sz w:val="24"/>
          <w:szCs w:val="24"/>
        </w:rPr>
        <w:t>odza</w:t>
      </w:r>
      <w:r w:rsidRPr="003810FE">
        <w:rPr>
          <w:spacing w:val="1"/>
          <w:sz w:val="24"/>
          <w:szCs w:val="24"/>
        </w:rPr>
        <w:t>j</w:t>
      </w:r>
      <w:r w:rsidRPr="003810FE">
        <w:rPr>
          <w:sz w:val="24"/>
          <w:szCs w:val="24"/>
        </w:rPr>
        <w:t xml:space="preserve">u </w:t>
      </w:r>
      <w:r w:rsidRPr="003810FE">
        <w:rPr>
          <w:spacing w:val="1"/>
          <w:sz w:val="24"/>
          <w:szCs w:val="24"/>
        </w:rPr>
        <w:t>w</w:t>
      </w:r>
      <w:r w:rsidRPr="003810FE">
        <w:rPr>
          <w:spacing w:val="-8"/>
          <w:sz w:val="24"/>
          <w:szCs w:val="24"/>
        </w:rPr>
        <w:t>y</w:t>
      </w:r>
      <w:r w:rsidRPr="003810FE">
        <w:rPr>
          <w:sz w:val="24"/>
          <w:szCs w:val="24"/>
        </w:rPr>
        <w:t>ko</w:t>
      </w:r>
      <w:r w:rsidRPr="003810FE">
        <w:rPr>
          <w:spacing w:val="-2"/>
          <w:sz w:val="24"/>
          <w:szCs w:val="24"/>
        </w:rPr>
        <w:t>n</w:t>
      </w:r>
      <w:r w:rsidRPr="003810FE">
        <w:rPr>
          <w:spacing w:val="-6"/>
          <w:sz w:val="24"/>
          <w:szCs w:val="24"/>
        </w:rPr>
        <w:t>y</w:t>
      </w:r>
      <w:r w:rsidRPr="003810FE">
        <w:rPr>
          <w:spacing w:val="-1"/>
          <w:sz w:val="24"/>
          <w:szCs w:val="24"/>
        </w:rPr>
        <w:t>w</w:t>
      </w:r>
      <w:r w:rsidRPr="003810FE">
        <w:rPr>
          <w:sz w:val="24"/>
          <w:szCs w:val="24"/>
        </w:rPr>
        <w:t>an</w:t>
      </w:r>
      <w:r w:rsidRPr="003810FE">
        <w:rPr>
          <w:spacing w:val="-6"/>
          <w:sz w:val="24"/>
          <w:szCs w:val="24"/>
        </w:rPr>
        <w:t>y</w:t>
      </w:r>
      <w:r w:rsidRPr="003810FE">
        <w:rPr>
          <w:sz w:val="24"/>
          <w:szCs w:val="24"/>
        </w:rPr>
        <w:t>ch robót.</w:t>
      </w:r>
      <w:r w:rsidRPr="003810FE">
        <w:rPr>
          <w:spacing w:val="4"/>
          <w:sz w:val="24"/>
          <w:szCs w:val="24"/>
        </w:rPr>
        <w:t xml:space="preserve"> Koszty będą ustalane na podstawie zużycia wskazanego przez zainstalowane urządzenia pomiarowe lub ryczałtowo wg cen mediów obowiązujących w czasie dostawy. Kosztami za w/w media łącznie z ilością odprowadzonych ścieków równoważną ilości zużytej wody obciążany będzie Wykonawca.</w:t>
      </w:r>
      <w:r w:rsidRPr="003810FE">
        <w:rPr>
          <w:sz w:val="24"/>
          <w:szCs w:val="24"/>
        </w:rPr>
        <w:t xml:space="preserve"> W przypadku ogrzewania budynku podczas prac budowlanych kosztami za ogrzewanie obciążany będzie Wykonawca zgodnie z procentowym podziałem kosztów ogrzewania budynków </w:t>
      </w:r>
      <w:r w:rsidR="006C750C">
        <w:rPr>
          <w:sz w:val="24"/>
          <w:szCs w:val="24"/>
        </w:rPr>
        <w:t>Zamawiającego</w:t>
      </w:r>
      <w:r w:rsidRPr="003810FE">
        <w:rPr>
          <w:sz w:val="24"/>
          <w:szCs w:val="24"/>
        </w:rPr>
        <w:t>.</w:t>
      </w:r>
    </w:p>
    <w:p w:rsidR="00C64449" w:rsidRPr="00567F3A" w:rsidRDefault="00C64449" w:rsidP="002E144B">
      <w:pPr>
        <w:pStyle w:val="Default"/>
        <w:spacing w:before="360" w:after="120"/>
        <w:jc w:val="both"/>
        <w:rPr>
          <w:color w:val="auto"/>
        </w:rPr>
      </w:pPr>
      <w:r w:rsidRPr="00567F3A">
        <w:rPr>
          <w:b/>
          <w:bCs/>
          <w:color w:val="auto"/>
        </w:rPr>
        <w:t xml:space="preserve">§ </w:t>
      </w:r>
      <w:r w:rsidR="00650169">
        <w:rPr>
          <w:b/>
          <w:bCs/>
          <w:color w:val="auto"/>
        </w:rPr>
        <w:t>4</w:t>
      </w:r>
      <w:r w:rsidRPr="00567F3A">
        <w:rPr>
          <w:b/>
          <w:bCs/>
          <w:color w:val="auto"/>
        </w:rPr>
        <w:t xml:space="preserve"> OBOWIĄZKI WYKONAWCY</w:t>
      </w:r>
    </w:p>
    <w:p w:rsidR="00567F3A" w:rsidRDefault="00567F3A" w:rsidP="002E144B">
      <w:pPr>
        <w:pStyle w:val="Standard"/>
        <w:widowControl w:val="0"/>
        <w:numPr>
          <w:ilvl w:val="1"/>
          <w:numId w:val="1"/>
        </w:numPr>
        <w:spacing w:line="276" w:lineRule="auto"/>
        <w:ind w:left="426" w:hanging="426"/>
        <w:rPr>
          <w:rFonts w:asciiTheme="minorHAnsi" w:hAnsiTheme="minorHAnsi" w:cstheme="minorHAnsi"/>
          <w:szCs w:val="22"/>
        </w:rPr>
      </w:pPr>
      <w:r>
        <w:rPr>
          <w:rFonts w:asciiTheme="minorHAnsi" w:hAnsiTheme="minorHAnsi" w:cstheme="minorHAnsi"/>
          <w:szCs w:val="22"/>
        </w:rPr>
        <w:t>Wykonawca zobowiązuje się do:</w:t>
      </w:r>
    </w:p>
    <w:p w:rsidR="00447C5D" w:rsidRDefault="00447C5D"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opracowania i przedstawienie do akceptacji przez Zamawiającego harmonogramu prac;</w:t>
      </w:r>
    </w:p>
    <w:p w:rsidR="00EB7EE9" w:rsidRPr="00336678" w:rsidRDefault="0008225C"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EB7EE9" w:rsidRPr="00336678">
        <w:rPr>
          <w:rFonts w:cstheme="minorHAnsi"/>
          <w:color w:val="000000"/>
          <w:sz w:val="24"/>
          <w:szCs w:val="24"/>
        </w:rPr>
        <w:t>rzedłożeni</w:t>
      </w:r>
      <w:r>
        <w:rPr>
          <w:rFonts w:cstheme="minorHAnsi"/>
          <w:color w:val="000000"/>
          <w:sz w:val="24"/>
          <w:szCs w:val="24"/>
        </w:rPr>
        <w:t>a</w:t>
      </w:r>
      <w:r w:rsidR="00EB7EE9" w:rsidRPr="00336678">
        <w:rPr>
          <w:rFonts w:cstheme="minorHAnsi"/>
          <w:color w:val="000000"/>
          <w:sz w:val="24"/>
          <w:szCs w:val="24"/>
        </w:rPr>
        <w:t xml:space="preserve"> Zamawiającemu dokumentacji projektowej i </w:t>
      </w:r>
      <w:proofErr w:type="spellStart"/>
      <w:r w:rsidR="00EB7EE9" w:rsidRPr="00336678">
        <w:rPr>
          <w:rFonts w:cstheme="minorHAnsi"/>
          <w:color w:val="000000"/>
          <w:sz w:val="24"/>
          <w:szCs w:val="24"/>
        </w:rPr>
        <w:t>STWiOR</w:t>
      </w:r>
      <w:proofErr w:type="spellEnd"/>
      <w:r w:rsidR="00EB7EE9" w:rsidRPr="00336678">
        <w:rPr>
          <w:rFonts w:cstheme="minorHAnsi"/>
          <w:color w:val="000000"/>
          <w:sz w:val="24"/>
          <w:szCs w:val="24"/>
        </w:rPr>
        <w:t xml:space="preserve"> celem dokonania uzgodnień w zakresie doboru materiałów i zgodności z SOPZ. Zamawiający w terminie określonym </w:t>
      </w:r>
      <w:r w:rsidR="00EB7EE9" w:rsidRPr="00D44F42">
        <w:rPr>
          <w:rFonts w:cstheme="minorHAnsi"/>
          <w:color w:val="000000"/>
          <w:sz w:val="24"/>
          <w:szCs w:val="24"/>
        </w:rPr>
        <w:t>w §3 ust. 1 pkt 1)</w:t>
      </w:r>
      <w:r w:rsidR="00EB7EE9" w:rsidRPr="00336678">
        <w:rPr>
          <w:rFonts w:cstheme="minorHAnsi"/>
          <w:color w:val="000000"/>
          <w:sz w:val="24"/>
          <w:szCs w:val="24"/>
        </w:rPr>
        <w:t xml:space="preserve"> zaakceptuje proponowane rozwiązania lub przekaże swoje uwagi. Udzielenie wyjaśnień, uzupełnień do </w:t>
      </w:r>
      <w:r w:rsidR="00EB7EE9" w:rsidRPr="00336678">
        <w:rPr>
          <w:rFonts w:cstheme="minorHAnsi"/>
          <w:color w:val="000000"/>
          <w:sz w:val="24"/>
          <w:szCs w:val="24"/>
        </w:rPr>
        <w:lastRenderedPageBreak/>
        <w:t xml:space="preserve">dokumentacji projektowej musi nastąpić w terminie do </w:t>
      </w:r>
      <w:r w:rsidR="00C63246">
        <w:rPr>
          <w:rFonts w:cstheme="minorHAnsi"/>
          <w:color w:val="000000"/>
          <w:sz w:val="24"/>
          <w:szCs w:val="24"/>
        </w:rPr>
        <w:t>5</w:t>
      </w:r>
      <w:r w:rsidR="00C63246" w:rsidRPr="00336678">
        <w:rPr>
          <w:rFonts w:cstheme="minorHAnsi"/>
          <w:color w:val="000000"/>
          <w:sz w:val="24"/>
          <w:szCs w:val="24"/>
        </w:rPr>
        <w:t xml:space="preserve"> </w:t>
      </w:r>
      <w:r w:rsidR="00EB7EE9" w:rsidRPr="00336678">
        <w:rPr>
          <w:rFonts w:cstheme="minorHAnsi"/>
          <w:color w:val="000000"/>
          <w:sz w:val="24"/>
          <w:szCs w:val="24"/>
        </w:rPr>
        <w:t xml:space="preserve">dni od zgłoszenia uwag przez Zamawiającego. Wymagana jest pisemna forma niniejszych uzgodnień. Dalsza realizacja przedmiotu umowy możliwa będzie po uzyskaniu przez Wykonawcę pisemnej aprobaty Zamawiającego; </w:t>
      </w:r>
    </w:p>
    <w:p w:rsidR="00EB7EE9" w:rsidRPr="00D44F42"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s</w:t>
      </w:r>
      <w:r w:rsidR="00EB7EE9" w:rsidRPr="00336678">
        <w:rPr>
          <w:rFonts w:cstheme="minorHAnsi"/>
          <w:color w:val="000000"/>
          <w:sz w:val="24"/>
          <w:szCs w:val="24"/>
        </w:rPr>
        <w:t>tawiani</w:t>
      </w:r>
      <w:r>
        <w:rPr>
          <w:rFonts w:cstheme="minorHAnsi"/>
          <w:color w:val="000000"/>
          <w:sz w:val="24"/>
          <w:szCs w:val="24"/>
        </w:rPr>
        <w:t>a</w:t>
      </w:r>
      <w:r w:rsidR="00EB7EE9" w:rsidRPr="00336678">
        <w:rPr>
          <w:rFonts w:cstheme="minorHAnsi"/>
          <w:color w:val="000000"/>
          <w:sz w:val="24"/>
          <w:szCs w:val="24"/>
        </w:rPr>
        <w:t xml:space="preserve"> się na obiek</w:t>
      </w:r>
      <w:r w:rsidR="0044219C">
        <w:rPr>
          <w:rFonts w:cstheme="minorHAnsi"/>
          <w:color w:val="000000"/>
          <w:sz w:val="24"/>
          <w:szCs w:val="24"/>
        </w:rPr>
        <w:t>cie</w:t>
      </w:r>
      <w:r w:rsidR="00EB7EE9" w:rsidRPr="00336678">
        <w:rPr>
          <w:rFonts w:cstheme="minorHAnsi"/>
          <w:color w:val="000000"/>
          <w:sz w:val="24"/>
          <w:szCs w:val="24"/>
        </w:rPr>
        <w:t xml:space="preserve"> na wezwanie Zamawiającego, przy czym wezwanie lub zawiadomienie powinno być przesłane (fax/e-mail) min. na 2 dni robocze przed terminem spotkania. W przypadku niewywiązania się z powyższego obowiązku Zamawiający, wynikłe z tego tytułu straty, pokryje z zatrzymanego zabezpieczenia należytego wykonania umowy, o którym mowa w </w:t>
      </w:r>
      <w:r w:rsidR="00EB7EE9" w:rsidRPr="00D44F42">
        <w:rPr>
          <w:rFonts w:cstheme="minorHAnsi"/>
          <w:color w:val="000000"/>
          <w:sz w:val="24"/>
          <w:szCs w:val="24"/>
        </w:rPr>
        <w:t>§ 12;</w:t>
      </w:r>
    </w:p>
    <w:p w:rsidR="00EB7EE9" w:rsidRPr="00336678"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w</w:t>
      </w:r>
      <w:r w:rsidR="00EB7EE9" w:rsidRPr="00336678">
        <w:rPr>
          <w:rFonts w:cstheme="minorHAnsi"/>
          <w:color w:val="000000"/>
          <w:sz w:val="24"/>
          <w:szCs w:val="24"/>
        </w:rPr>
        <w:t>ykonani</w:t>
      </w:r>
      <w:r>
        <w:rPr>
          <w:rFonts w:cstheme="minorHAnsi"/>
          <w:color w:val="000000"/>
          <w:sz w:val="24"/>
          <w:szCs w:val="24"/>
        </w:rPr>
        <w:t>a</w:t>
      </w:r>
      <w:r w:rsidR="00EB7EE9" w:rsidRPr="00336678">
        <w:rPr>
          <w:rFonts w:cstheme="minorHAnsi"/>
          <w:color w:val="000000"/>
          <w:sz w:val="24"/>
          <w:szCs w:val="24"/>
        </w:rPr>
        <w:t xml:space="preserve"> dokumentacji projektowej i STWIOR zgodnie z postanowieniami niniejszej umowy i obowiązującymi przepisami; </w:t>
      </w:r>
    </w:p>
    <w:p w:rsidR="00EB7EE9" w:rsidRPr="00336678"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EB7EE9" w:rsidRPr="00336678">
        <w:rPr>
          <w:rFonts w:cstheme="minorHAnsi"/>
          <w:color w:val="000000"/>
          <w:sz w:val="24"/>
          <w:szCs w:val="24"/>
        </w:rPr>
        <w:t>rzedłożeni</w:t>
      </w:r>
      <w:r>
        <w:rPr>
          <w:rFonts w:cstheme="minorHAnsi"/>
          <w:color w:val="000000"/>
          <w:sz w:val="24"/>
          <w:szCs w:val="24"/>
        </w:rPr>
        <w:t>a</w:t>
      </w:r>
      <w:r w:rsidR="00EB7EE9" w:rsidRPr="00336678">
        <w:rPr>
          <w:rFonts w:cstheme="minorHAnsi"/>
          <w:color w:val="000000"/>
          <w:sz w:val="24"/>
          <w:szCs w:val="24"/>
        </w:rPr>
        <w:t xml:space="preserve"> Zamawiającemu do zatwierdzenia wykonanej dokumentacji projektowej i </w:t>
      </w:r>
      <w:proofErr w:type="spellStart"/>
      <w:r w:rsidR="00EB7EE9" w:rsidRPr="00336678">
        <w:rPr>
          <w:rFonts w:cstheme="minorHAnsi"/>
          <w:color w:val="000000"/>
          <w:sz w:val="24"/>
          <w:szCs w:val="24"/>
        </w:rPr>
        <w:t>STWiOR</w:t>
      </w:r>
      <w:proofErr w:type="spellEnd"/>
      <w:r w:rsidR="00EB7EE9" w:rsidRPr="00336678">
        <w:rPr>
          <w:rFonts w:cstheme="minorHAnsi"/>
          <w:color w:val="000000"/>
          <w:sz w:val="24"/>
          <w:szCs w:val="24"/>
        </w:rPr>
        <w:t xml:space="preserve"> – po 2 egz. dla Zamawiającego; </w:t>
      </w:r>
    </w:p>
    <w:p w:rsidR="00EB7EE9"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u</w:t>
      </w:r>
      <w:r w:rsidR="00EB7EE9" w:rsidRPr="00336678">
        <w:rPr>
          <w:rFonts w:cstheme="minorHAnsi"/>
          <w:color w:val="000000"/>
          <w:sz w:val="24"/>
          <w:szCs w:val="24"/>
        </w:rPr>
        <w:t>suwani</w:t>
      </w:r>
      <w:r>
        <w:rPr>
          <w:rFonts w:cstheme="minorHAnsi"/>
          <w:color w:val="000000"/>
          <w:sz w:val="24"/>
          <w:szCs w:val="24"/>
        </w:rPr>
        <w:t>a</w:t>
      </w:r>
      <w:r w:rsidR="00EB7EE9" w:rsidRPr="00336678">
        <w:rPr>
          <w:rFonts w:cstheme="minorHAnsi"/>
          <w:color w:val="000000"/>
          <w:sz w:val="24"/>
          <w:szCs w:val="24"/>
        </w:rPr>
        <w:t xml:space="preserve"> wad dokumentacji projektowej w trakcie wykonywania robót oraz w okresie gwarancji i rękojmi; </w:t>
      </w:r>
    </w:p>
    <w:p w:rsidR="00447C5D" w:rsidRPr="00336678" w:rsidRDefault="00447C5D"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color w:val="000000"/>
        </w:rPr>
        <w:t>o</w:t>
      </w:r>
      <w:r w:rsidRPr="0050259B">
        <w:rPr>
          <w:color w:val="000000"/>
        </w:rPr>
        <w:t>pracowani</w:t>
      </w:r>
      <w:r>
        <w:rPr>
          <w:color w:val="000000"/>
        </w:rPr>
        <w:t>a</w:t>
      </w:r>
      <w:r w:rsidRPr="0050259B">
        <w:rPr>
          <w:color w:val="000000"/>
        </w:rPr>
        <w:t xml:space="preserve"> i przedstawieni</w:t>
      </w:r>
      <w:r>
        <w:rPr>
          <w:color w:val="000000"/>
        </w:rPr>
        <w:t>a</w:t>
      </w:r>
      <w:r w:rsidRPr="0050259B">
        <w:rPr>
          <w:color w:val="000000"/>
        </w:rPr>
        <w:t xml:space="preserve"> do pisemnej akceptacji Zamawiającemu Planu Bezpieczeństwa i Ochrony Zdrowia (Bioz), w terminie 7 dni licząc od daty podpisania umowy</w:t>
      </w:r>
    </w:p>
    <w:p w:rsidR="00EB7EE9" w:rsidRPr="003810FE"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vanish/>
          <w:color w:val="000000"/>
          <w:sz w:val="24"/>
          <w:szCs w:val="24"/>
        </w:rPr>
      </w:pPr>
      <w:r>
        <w:rPr>
          <w:rFonts w:cstheme="minorHAnsi"/>
          <w:color w:val="000000"/>
          <w:sz w:val="24"/>
          <w:szCs w:val="24"/>
        </w:rPr>
        <w:t>p</w:t>
      </w:r>
      <w:r w:rsidR="00EB7EE9" w:rsidRPr="003810FE">
        <w:rPr>
          <w:rFonts w:cstheme="minorHAnsi"/>
          <w:color w:val="000000"/>
          <w:sz w:val="24"/>
          <w:szCs w:val="24"/>
        </w:rPr>
        <w:t>rzejęci</w:t>
      </w:r>
      <w:r>
        <w:rPr>
          <w:rFonts w:cstheme="minorHAnsi"/>
          <w:color w:val="000000"/>
          <w:sz w:val="24"/>
          <w:szCs w:val="24"/>
        </w:rPr>
        <w:t>a</w:t>
      </w:r>
      <w:r w:rsidR="00EB7EE9" w:rsidRPr="003810FE">
        <w:rPr>
          <w:rFonts w:cstheme="minorHAnsi"/>
          <w:color w:val="000000"/>
          <w:sz w:val="24"/>
          <w:szCs w:val="24"/>
        </w:rPr>
        <w:t xml:space="preserve"> terenu budowy od Zamawiającego; </w:t>
      </w:r>
    </w:p>
    <w:p w:rsidR="003810FE" w:rsidRDefault="003810FE"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p>
    <w:p w:rsidR="00EB7EE9" w:rsidRPr="00336678"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z</w:t>
      </w:r>
      <w:r w:rsidR="00EB7EE9" w:rsidRPr="00336678">
        <w:rPr>
          <w:rFonts w:cstheme="minorHAnsi"/>
          <w:color w:val="000000"/>
          <w:sz w:val="24"/>
          <w:szCs w:val="24"/>
        </w:rPr>
        <w:t>apewnieni</w:t>
      </w:r>
      <w:r>
        <w:rPr>
          <w:rFonts w:cstheme="minorHAnsi"/>
          <w:color w:val="000000"/>
          <w:sz w:val="24"/>
          <w:szCs w:val="24"/>
        </w:rPr>
        <w:t>a</w:t>
      </w:r>
      <w:r w:rsidR="00EB7EE9" w:rsidRPr="00336678">
        <w:rPr>
          <w:rFonts w:cstheme="minorHAnsi"/>
          <w:color w:val="000000"/>
          <w:sz w:val="24"/>
          <w:szCs w:val="24"/>
        </w:rPr>
        <w:t xml:space="preserve"> właściwej organizacji robót; </w:t>
      </w:r>
    </w:p>
    <w:p w:rsidR="00EB7EE9" w:rsidRPr="00336678"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z</w:t>
      </w:r>
      <w:r w:rsidR="00EB7EE9" w:rsidRPr="00336678">
        <w:rPr>
          <w:rFonts w:cstheme="minorHAnsi"/>
          <w:color w:val="000000"/>
          <w:sz w:val="24"/>
          <w:szCs w:val="24"/>
        </w:rPr>
        <w:t>apewnieni</w:t>
      </w:r>
      <w:r>
        <w:rPr>
          <w:rFonts w:cstheme="minorHAnsi"/>
          <w:color w:val="000000"/>
          <w:sz w:val="24"/>
          <w:szCs w:val="24"/>
        </w:rPr>
        <w:t>a</w:t>
      </w:r>
      <w:r w:rsidR="00EB7EE9" w:rsidRPr="00336678">
        <w:rPr>
          <w:rFonts w:cstheme="minorHAnsi"/>
          <w:color w:val="000000"/>
          <w:sz w:val="24"/>
          <w:szCs w:val="24"/>
        </w:rPr>
        <w:t xml:space="preserve"> bezpieczeństwa dla znajdujących się w obrębie robót ludzi i mienia; </w:t>
      </w:r>
    </w:p>
    <w:p w:rsidR="00EB7EE9" w:rsidRPr="00336678" w:rsidRDefault="009F4772" w:rsidP="002E144B">
      <w:pPr>
        <w:pStyle w:val="Akapitzlist"/>
        <w:numPr>
          <w:ilvl w:val="0"/>
          <w:numId w:val="30"/>
        </w:numPr>
        <w:tabs>
          <w:tab w:val="left" w:pos="851"/>
        </w:tabs>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z</w:t>
      </w:r>
      <w:r w:rsidR="00EB7EE9" w:rsidRPr="00336678">
        <w:rPr>
          <w:rFonts w:cstheme="minorHAnsi"/>
          <w:color w:val="000000"/>
          <w:sz w:val="24"/>
          <w:szCs w:val="24"/>
        </w:rPr>
        <w:t>abezpieczeni</w:t>
      </w:r>
      <w:r>
        <w:rPr>
          <w:rFonts w:cstheme="minorHAnsi"/>
          <w:color w:val="000000"/>
          <w:sz w:val="24"/>
          <w:szCs w:val="24"/>
        </w:rPr>
        <w:t>a</w:t>
      </w:r>
      <w:r w:rsidR="00EB7EE9" w:rsidRPr="00336678">
        <w:rPr>
          <w:rFonts w:cstheme="minorHAnsi"/>
          <w:color w:val="000000"/>
          <w:sz w:val="24"/>
          <w:szCs w:val="24"/>
        </w:rPr>
        <w:t xml:space="preserve"> terenu budowy</w:t>
      </w:r>
      <w:r w:rsidR="00C63246">
        <w:rPr>
          <w:rFonts w:cstheme="minorHAnsi"/>
          <w:color w:val="000000"/>
          <w:sz w:val="24"/>
          <w:szCs w:val="24"/>
        </w:rPr>
        <w:t>, w tym zabezpieczeni</w:t>
      </w:r>
      <w:r w:rsidR="00447C5D">
        <w:rPr>
          <w:rFonts w:cstheme="minorHAnsi"/>
          <w:color w:val="000000"/>
          <w:sz w:val="24"/>
          <w:szCs w:val="24"/>
        </w:rPr>
        <w:t>a</w:t>
      </w:r>
      <w:r w:rsidR="00C63246">
        <w:rPr>
          <w:rFonts w:cstheme="minorHAnsi"/>
          <w:color w:val="000000"/>
          <w:sz w:val="24"/>
          <w:szCs w:val="24"/>
        </w:rPr>
        <w:t xml:space="preserve"> terenu przed dostępem </w:t>
      </w:r>
      <w:r w:rsidR="00447C5D">
        <w:rPr>
          <w:rFonts w:cstheme="minorHAnsi"/>
          <w:color w:val="000000"/>
          <w:sz w:val="24"/>
          <w:szCs w:val="24"/>
        </w:rPr>
        <w:t>do niego osób trzecich</w:t>
      </w:r>
      <w:r w:rsidR="00EB7EE9" w:rsidRPr="00336678">
        <w:rPr>
          <w:rFonts w:cstheme="minorHAnsi"/>
          <w:color w:val="000000"/>
          <w:sz w:val="24"/>
          <w:szCs w:val="24"/>
        </w:rPr>
        <w:t xml:space="preserve">;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w</w:t>
      </w:r>
      <w:r w:rsidR="00336678" w:rsidRPr="00336678">
        <w:rPr>
          <w:rFonts w:cstheme="minorHAnsi"/>
          <w:color w:val="000000"/>
          <w:sz w:val="24"/>
          <w:szCs w:val="24"/>
        </w:rPr>
        <w:t>ykonani</w:t>
      </w:r>
      <w:r>
        <w:rPr>
          <w:rFonts w:cstheme="minorHAnsi"/>
          <w:color w:val="000000"/>
          <w:sz w:val="24"/>
          <w:szCs w:val="24"/>
        </w:rPr>
        <w:t>a</w:t>
      </w:r>
      <w:r w:rsidR="00336678" w:rsidRPr="00336678">
        <w:rPr>
          <w:rFonts w:cstheme="minorHAnsi"/>
          <w:color w:val="000000"/>
          <w:sz w:val="24"/>
          <w:szCs w:val="24"/>
        </w:rPr>
        <w:t xml:space="preserve"> robót budowlanych zgodnie ze złożoną ofertą i wymaganiami określonymi przez Zamawiającego w SOPZ;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w</w:t>
      </w:r>
      <w:r w:rsidR="00336678" w:rsidRPr="00336678">
        <w:rPr>
          <w:rFonts w:cstheme="minorHAnsi"/>
          <w:color w:val="000000"/>
          <w:sz w:val="24"/>
          <w:szCs w:val="24"/>
        </w:rPr>
        <w:t>ykonani</w:t>
      </w:r>
      <w:r>
        <w:rPr>
          <w:rFonts w:cstheme="minorHAnsi"/>
          <w:color w:val="000000"/>
          <w:sz w:val="24"/>
          <w:szCs w:val="24"/>
        </w:rPr>
        <w:t>a</w:t>
      </w:r>
      <w:r w:rsidR="00336678" w:rsidRPr="00336678">
        <w:rPr>
          <w:rFonts w:cstheme="minorHAnsi"/>
          <w:color w:val="000000"/>
          <w:sz w:val="24"/>
          <w:szCs w:val="24"/>
        </w:rPr>
        <w:t xml:space="preserve"> robót budowlanych z materiałów i urządzeń odpowiadających wymaganiom określonym w PFU oraz w art. 10 ustawy dnia 7 lipca 1994 r. Prawo budowlane (tekst jednolity Dz. U. z 201</w:t>
      </w:r>
      <w:r w:rsidR="00F22A3D">
        <w:rPr>
          <w:rFonts w:cstheme="minorHAnsi"/>
          <w:color w:val="000000"/>
          <w:sz w:val="24"/>
          <w:szCs w:val="24"/>
        </w:rPr>
        <w:t>9</w:t>
      </w:r>
      <w:r w:rsidR="00336678" w:rsidRPr="00336678">
        <w:rPr>
          <w:rFonts w:cstheme="minorHAnsi"/>
          <w:color w:val="000000"/>
          <w:sz w:val="24"/>
          <w:szCs w:val="24"/>
        </w:rPr>
        <w:t xml:space="preserve"> poz. </w:t>
      </w:r>
      <w:r w:rsidR="00F22A3D">
        <w:rPr>
          <w:rFonts w:cstheme="minorHAnsi"/>
          <w:color w:val="000000"/>
          <w:sz w:val="24"/>
          <w:szCs w:val="24"/>
        </w:rPr>
        <w:t>1186</w:t>
      </w:r>
      <w:r w:rsidR="00336678" w:rsidRPr="00336678">
        <w:rPr>
          <w:rFonts w:cstheme="minorHAnsi"/>
          <w:color w:val="000000"/>
          <w:sz w:val="24"/>
          <w:szCs w:val="24"/>
        </w:rPr>
        <w:t xml:space="preserve">) i ustawy z dnia 16 kwietnia 2004 r. o wyrobach budowlanych (Dz. U. z 2019 r. poz. 266 z późniejszymi zmianami), okazania, na każde żądanie Zamawiającego lub inspektora nadzoru inwestorskiego, dokumentów, z których wynika wprowadzenie do obrotu wyrobów budowlanych dla każdego używanego na budowie wyrobu;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u</w:t>
      </w:r>
      <w:r w:rsidR="00336678" w:rsidRPr="00336678">
        <w:rPr>
          <w:rFonts w:cstheme="minorHAnsi"/>
          <w:color w:val="000000"/>
          <w:sz w:val="24"/>
          <w:szCs w:val="24"/>
        </w:rPr>
        <w:t>tylizacj</w:t>
      </w:r>
      <w:r>
        <w:rPr>
          <w:rFonts w:cstheme="minorHAnsi"/>
          <w:color w:val="000000"/>
          <w:sz w:val="24"/>
          <w:szCs w:val="24"/>
        </w:rPr>
        <w:t>i</w:t>
      </w:r>
      <w:r w:rsidR="00336678" w:rsidRPr="00336678">
        <w:rPr>
          <w:rFonts w:cstheme="minorHAnsi"/>
          <w:color w:val="000000"/>
          <w:sz w:val="24"/>
          <w:szCs w:val="24"/>
        </w:rPr>
        <w:t xml:space="preserve"> odpadów, materiałów budowlanych pochodzących z wykonania robót, łącznie z ponoszeniem kosztów utylizacji;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z</w:t>
      </w:r>
      <w:r w:rsidR="00336678" w:rsidRPr="00336678">
        <w:rPr>
          <w:rFonts w:cstheme="minorHAnsi"/>
          <w:color w:val="000000"/>
          <w:sz w:val="24"/>
          <w:szCs w:val="24"/>
        </w:rPr>
        <w:t>apewnieni</w:t>
      </w:r>
      <w:r>
        <w:rPr>
          <w:rFonts w:cstheme="minorHAnsi"/>
          <w:color w:val="000000"/>
          <w:sz w:val="24"/>
          <w:szCs w:val="24"/>
        </w:rPr>
        <w:t>a</w:t>
      </w:r>
      <w:r w:rsidR="00336678" w:rsidRPr="00336678">
        <w:rPr>
          <w:rFonts w:cstheme="minorHAnsi"/>
          <w:color w:val="000000"/>
          <w:sz w:val="24"/>
          <w:szCs w:val="24"/>
        </w:rPr>
        <w:t xml:space="preserve"> na własny koszt transportu odpadów do miejsc ich wykorzystania lub jako wytwarzający odpady – do przestrzegania przepisów prawnych wynikających z następujących ustaw: </w:t>
      </w:r>
    </w:p>
    <w:p w:rsidR="00336678" w:rsidRPr="00336678" w:rsidRDefault="00336678" w:rsidP="002E144B">
      <w:pPr>
        <w:pStyle w:val="Akapitzlist"/>
        <w:numPr>
          <w:ilvl w:val="1"/>
          <w:numId w:val="30"/>
        </w:numPr>
        <w:autoSpaceDE w:val="0"/>
        <w:autoSpaceDN w:val="0"/>
        <w:adjustRightInd w:val="0"/>
        <w:spacing w:line="276" w:lineRule="auto"/>
        <w:ind w:left="1276" w:right="96" w:hanging="425"/>
        <w:rPr>
          <w:rFonts w:cstheme="minorHAnsi"/>
          <w:color w:val="000000"/>
          <w:sz w:val="24"/>
          <w:szCs w:val="24"/>
        </w:rPr>
      </w:pPr>
      <w:r w:rsidRPr="00336678">
        <w:rPr>
          <w:rFonts w:cstheme="minorHAnsi"/>
          <w:color w:val="000000"/>
          <w:sz w:val="24"/>
          <w:szCs w:val="24"/>
        </w:rPr>
        <w:t>ustawy z dnia 27.04.2001 r. Prawo ochrony środowiska (tekst jednolity Dz. U. z 201</w:t>
      </w:r>
      <w:r w:rsidR="008C677A">
        <w:rPr>
          <w:rFonts w:cstheme="minorHAnsi"/>
          <w:color w:val="000000"/>
          <w:sz w:val="24"/>
          <w:szCs w:val="24"/>
        </w:rPr>
        <w:t>9</w:t>
      </w:r>
      <w:r w:rsidRPr="00336678">
        <w:rPr>
          <w:rFonts w:cstheme="minorHAnsi"/>
          <w:color w:val="000000"/>
          <w:sz w:val="24"/>
          <w:szCs w:val="24"/>
        </w:rPr>
        <w:t xml:space="preserve"> r., poz. </w:t>
      </w:r>
      <w:r w:rsidR="008C677A">
        <w:rPr>
          <w:rFonts w:cstheme="minorHAnsi"/>
          <w:color w:val="000000"/>
          <w:sz w:val="24"/>
          <w:szCs w:val="24"/>
        </w:rPr>
        <w:t>1396</w:t>
      </w:r>
      <w:r w:rsidRPr="00336678">
        <w:rPr>
          <w:rFonts w:cstheme="minorHAnsi"/>
          <w:color w:val="000000"/>
          <w:sz w:val="24"/>
          <w:szCs w:val="24"/>
        </w:rPr>
        <w:t xml:space="preserve">), </w:t>
      </w:r>
    </w:p>
    <w:p w:rsidR="00336678" w:rsidRPr="003810FE" w:rsidRDefault="00336678" w:rsidP="002E144B">
      <w:pPr>
        <w:pStyle w:val="Akapitzlist"/>
        <w:numPr>
          <w:ilvl w:val="1"/>
          <w:numId w:val="30"/>
        </w:numPr>
        <w:tabs>
          <w:tab w:val="left" w:pos="1276"/>
        </w:tabs>
        <w:autoSpaceDE w:val="0"/>
        <w:autoSpaceDN w:val="0"/>
        <w:adjustRightInd w:val="0"/>
        <w:spacing w:line="276" w:lineRule="auto"/>
        <w:ind w:left="1276" w:right="96" w:hanging="425"/>
        <w:rPr>
          <w:rFonts w:cstheme="minorHAnsi"/>
          <w:vanish/>
          <w:color w:val="000000"/>
          <w:sz w:val="24"/>
          <w:szCs w:val="24"/>
        </w:rPr>
      </w:pPr>
      <w:r w:rsidRPr="003810FE">
        <w:rPr>
          <w:rFonts w:cstheme="minorHAnsi"/>
          <w:color w:val="000000"/>
          <w:sz w:val="24"/>
          <w:szCs w:val="24"/>
        </w:rPr>
        <w:t>ustawy z dnia 14 grudnia 2012 r. o odpadach (Dz. U. z 201</w:t>
      </w:r>
      <w:r w:rsidR="00F22A3D">
        <w:rPr>
          <w:rFonts w:cstheme="minorHAnsi"/>
          <w:color w:val="000000"/>
          <w:sz w:val="24"/>
          <w:szCs w:val="24"/>
        </w:rPr>
        <w:t>9</w:t>
      </w:r>
      <w:r w:rsidRPr="003810FE">
        <w:rPr>
          <w:rFonts w:cstheme="minorHAnsi"/>
          <w:color w:val="000000"/>
          <w:sz w:val="24"/>
          <w:szCs w:val="24"/>
        </w:rPr>
        <w:t xml:space="preserve"> r. poz. </w:t>
      </w:r>
      <w:r w:rsidR="007537FB">
        <w:rPr>
          <w:rFonts w:cstheme="minorHAnsi"/>
          <w:color w:val="000000"/>
          <w:sz w:val="24"/>
          <w:szCs w:val="24"/>
        </w:rPr>
        <w:t>701</w:t>
      </w:r>
      <w:r w:rsidRPr="003810FE">
        <w:rPr>
          <w:rFonts w:cstheme="minorHAnsi"/>
          <w:color w:val="000000"/>
          <w:sz w:val="24"/>
          <w:szCs w:val="24"/>
        </w:rPr>
        <w:t xml:space="preserve">), Powołane przepisy prawne Wykonawca zobowiązuje się stosować z uwzględnieniem ewentualnych zmian stanu prawnego w tym zakresie; </w:t>
      </w:r>
    </w:p>
    <w:p w:rsidR="00336678" w:rsidRPr="00336678" w:rsidRDefault="00336678"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sidRPr="00336678">
        <w:rPr>
          <w:rFonts w:cstheme="minorHAnsi"/>
          <w:color w:val="000000"/>
          <w:sz w:val="24"/>
          <w:szCs w:val="24"/>
        </w:rPr>
        <w:t xml:space="preserve">Ponoszenie pełnej odpowiedzialności za stan i przestrzeganie przepisów bhp, ochronę ppoż. i dozór mienia na terenie robót, jak i za wszelkie szkody powstałe w </w:t>
      </w:r>
      <w:r w:rsidRPr="00336678">
        <w:rPr>
          <w:rFonts w:cstheme="minorHAnsi"/>
          <w:color w:val="000000"/>
          <w:sz w:val="24"/>
          <w:szCs w:val="24"/>
        </w:rPr>
        <w:lastRenderedPageBreak/>
        <w:t xml:space="preserve">trakcie trwania robót na terenie przejętym od Zamawiającego lub mających związek z prowadzonymi robotami;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t</w:t>
      </w:r>
      <w:r w:rsidR="00336678" w:rsidRPr="00336678">
        <w:rPr>
          <w:rFonts w:cstheme="minorHAnsi"/>
          <w:color w:val="000000"/>
          <w:sz w:val="24"/>
          <w:szCs w:val="24"/>
        </w:rPr>
        <w:t>erminowe</w:t>
      </w:r>
      <w:r>
        <w:rPr>
          <w:rFonts w:cstheme="minorHAnsi"/>
          <w:color w:val="000000"/>
          <w:sz w:val="24"/>
          <w:szCs w:val="24"/>
        </w:rPr>
        <w:t>go</w:t>
      </w:r>
      <w:r w:rsidR="00336678" w:rsidRPr="00336678">
        <w:rPr>
          <w:rFonts w:cstheme="minorHAnsi"/>
          <w:color w:val="000000"/>
          <w:sz w:val="24"/>
          <w:szCs w:val="24"/>
        </w:rPr>
        <w:t xml:space="preserve"> wykonanie i przekazani</w:t>
      </w:r>
      <w:r w:rsidR="0044219C">
        <w:rPr>
          <w:rFonts w:cstheme="minorHAnsi"/>
          <w:color w:val="000000"/>
          <w:sz w:val="24"/>
          <w:szCs w:val="24"/>
        </w:rPr>
        <w:t>a</w:t>
      </w:r>
      <w:r w:rsidR="00336678" w:rsidRPr="00336678">
        <w:rPr>
          <w:rFonts w:cstheme="minorHAnsi"/>
          <w:color w:val="000000"/>
          <w:sz w:val="24"/>
          <w:szCs w:val="24"/>
        </w:rPr>
        <w:t xml:space="preserve"> do odbioru i eksploatacji przedmiotu umowy oraz złożeni</w:t>
      </w:r>
      <w:r w:rsidR="0044219C">
        <w:rPr>
          <w:rFonts w:cstheme="minorHAnsi"/>
          <w:color w:val="000000"/>
          <w:sz w:val="24"/>
          <w:szCs w:val="24"/>
        </w:rPr>
        <w:t>a</w:t>
      </w:r>
      <w:r w:rsidR="00336678" w:rsidRPr="00336678">
        <w:rPr>
          <w:rFonts w:cstheme="minorHAnsi"/>
          <w:color w:val="000000"/>
          <w:sz w:val="24"/>
          <w:szCs w:val="24"/>
        </w:rPr>
        <w:t xml:space="preserve"> oświadczenia, że roboty ukończone przez niego są całkowicie zgodne z umową i odpowiadają potrzebom, dla których są przewidziane według umowy;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336678" w:rsidRPr="00336678">
        <w:rPr>
          <w:rFonts w:cstheme="minorHAnsi"/>
          <w:color w:val="000000"/>
          <w:sz w:val="24"/>
          <w:szCs w:val="24"/>
        </w:rPr>
        <w:t>onoszeni</w:t>
      </w:r>
      <w:r>
        <w:rPr>
          <w:rFonts w:cstheme="minorHAnsi"/>
          <w:color w:val="000000"/>
          <w:sz w:val="24"/>
          <w:szCs w:val="24"/>
        </w:rPr>
        <w:t>a</w:t>
      </w:r>
      <w:r w:rsidR="00336678" w:rsidRPr="00336678">
        <w:rPr>
          <w:rFonts w:cstheme="minorHAnsi"/>
          <w:color w:val="000000"/>
          <w:sz w:val="24"/>
          <w:szCs w:val="24"/>
        </w:rPr>
        <w:t xml:space="preserve"> pełnej odpowiedzialności za bezpieczeństwo wszelkich działań prowadzonych na terenie robót i poza nim, a związanych z wykonaniem przedmiotu umowy;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336678" w:rsidRPr="00336678">
        <w:rPr>
          <w:rFonts w:cstheme="minorHAnsi"/>
          <w:color w:val="000000"/>
          <w:sz w:val="24"/>
          <w:szCs w:val="24"/>
        </w:rPr>
        <w:t>onoszeni</w:t>
      </w:r>
      <w:r>
        <w:rPr>
          <w:rFonts w:cstheme="minorHAnsi"/>
          <w:color w:val="000000"/>
          <w:sz w:val="24"/>
          <w:szCs w:val="24"/>
        </w:rPr>
        <w:t>a</w:t>
      </w:r>
      <w:r w:rsidR="00336678" w:rsidRPr="00336678">
        <w:rPr>
          <w:rFonts w:cstheme="minorHAnsi"/>
          <w:color w:val="000000"/>
          <w:sz w:val="24"/>
          <w:szCs w:val="24"/>
        </w:rPr>
        <w:t xml:space="preserve"> pełnej odpowiedzialności za szkody oraz następstwa nieszczęśliwych wypadków pracowników i osób trzecich, powstałe w związku z prowadzonymi robotami;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336678" w:rsidRPr="00336678">
        <w:rPr>
          <w:rFonts w:cstheme="minorHAnsi"/>
          <w:color w:val="000000"/>
          <w:sz w:val="24"/>
          <w:szCs w:val="24"/>
        </w:rPr>
        <w:t>onoszeni</w:t>
      </w:r>
      <w:r>
        <w:rPr>
          <w:rFonts w:cstheme="minorHAnsi"/>
          <w:color w:val="000000"/>
          <w:sz w:val="24"/>
          <w:szCs w:val="24"/>
        </w:rPr>
        <w:t>a</w:t>
      </w:r>
      <w:r w:rsidR="00336678" w:rsidRPr="00336678">
        <w:rPr>
          <w:rFonts w:cstheme="minorHAnsi"/>
          <w:color w:val="000000"/>
          <w:sz w:val="24"/>
          <w:szCs w:val="24"/>
        </w:rPr>
        <w:t xml:space="preserve"> całkowitej odpowiedzialności za szkody wyrządzone w związku z niniejszą umową powstałe na skutek jego działania lub zaniechania,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z</w:t>
      </w:r>
      <w:r w:rsidR="00336678" w:rsidRPr="00336678">
        <w:rPr>
          <w:rFonts w:cstheme="minorHAnsi"/>
          <w:color w:val="000000"/>
          <w:sz w:val="24"/>
          <w:szCs w:val="24"/>
        </w:rPr>
        <w:t>abezpieczeni</w:t>
      </w:r>
      <w:r>
        <w:rPr>
          <w:rFonts w:cstheme="minorHAnsi"/>
          <w:color w:val="000000"/>
          <w:sz w:val="24"/>
          <w:szCs w:val="24"/>
        </w:rPr>
        <w:t>a</w:t>
      </w:r>
      <w:r w:rsidR="00336678" w:rsidRPr="00336678">
        <w:rPr>
          <w:rFonts w:cstheme="minorHAnsi"/>
          <w:color w:val="000000"/>
          <w:sz w:val="24"/>
          <w:szCs w:val="24"/>
        </w:rPr>
        <w:t xml:space="preserve"> instalacji i urządzeń na terenie robót i w jej bezpośrednim otoczeniu, przed ich zniszczeniem lub uszkodzeniem w trakcie wykonywania robót;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d</w:t>
      </w:r>
      <w:r w:rsidR="00336678" w:rsidRPr="00336678">
        <w:rPr>
          <w:rFonts w:cstheme="minorHAnsi"/>
          <w:color w:val="000000"/>
          <w:sz w:val="24"/>
          <w:szCs w:val="24"/>
        </w:rPr>
        <w:t xml:space="preserve">banie o porządek na terenie robót oraz utrzymywanie terenu robót w należytym stanie i porządku oraz w stanie wolnym od przeszkód komunikacyjnych;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u</w:t>
      </w:r>
      <w:r w:rsidR="00336678" w:rsidRPr="00336678">
        <w:rPr>
          <w:rFonts w:cstheme="minorHAnsi"/>
          <w:color w:val="000000"/>
          <w:sz w:val="24"/>
          <w:szCs w:val="24"/>
        </w:rPr>
        <w:t>porządkowani</w:t>
      </w:r>
      <w:r>
        <w:rPr>
          <w:rFonts w:cstheme="minorHAnsi"/>
          <w:color w:val="000000"/>
          <w:sz w:val="24"/>
          <w:szCs w:val="24"/>
        </w:rPr>
        <w:t>a</w:t>
      </w:r>
      <w:r w:rsidR="00336678" w:rsidRPr="00336678">
        <w:rPr>
          <w:rFonts w:cstheme="minorHAnsi"/>
          <w:color w:val="000000"/>
          <w:sz w:val="24"/>
          <w:szCs w:val="24"/>
        </w:rPr>
        <w:t xml:space="preserve"> terenu budowy po zakończeniu robót, zaplecza budowy, jak również terenów sąsiadujących zajętych lub użytkowanych przez Wykonawcę, w tym dokonania na własny koszt renowacji zniszczonych lub uszkodzonych w wyniku prowadzonych prac, instalacji lub urządzeń;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k</w:t>
      </w:r>
      <w:r w:rsidR="00336678" w:rsidRPr="00336678">
        <w:rPr>
          <w:rFonts w:cstheme="minorHAnsi"/>
          <w:color w:val="000000"/>
          <w:sz w:val="24"/>
          <w:szCs w:val="24"/>
        </w:rPr>
        <w:t>ompletowani</w:t>
      </w:r>
      <w:r>
        <w:rPr>
          <w:rFonts w:cstheme="minorHAnsi"/>
          <w:color w:val="000000"/>
          <w:sz w:val="24"/>
          <w:szCs w:val="24"/>
        </w:rPr>
        <w:t>a</w:t>
      </w:r>
      <w:r w:rsidR="00336678" w:rsidRPr="00336678">
        <w:rPr>
          <w:rFonts w:cstheme="minorHAnsi"/>
          <w:color w:val="000000"/>
          <w:sz w:val="24"/>
          <w:szCs w:val="24"/>
        </w:rPr>
        <w:t xml:space="preserve"> w trakcie realizacji robót wszelkiej dokumentacji zgodnie z przepisami Prawa budowlanego oraz przygotowanie do odbioru końcowego kompletu dokumentów niezbędnych przy odbiorze;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w</w:t>
      </w:r>
      <w:r w:rsidR="00336678" w:rsidRPr="00336678">
        <w:rPr>
          <w:rFonts w:cstheme="minorHAnsi"/>
          <w:color w:val="000000"/>
          <w:sz w:val="24"/>
          <w:szCs w:val="24"/>
        </w:rPr>
        <w:t>ykonani</w:t>
      </w:r>
      <w:r>
        <w:rPr>
          <w:rFonts w:cstheme="minorHAnsi"/>
          <w:color w:val="000000"/>
          <w:sz w:val="24"/>
          <w:szCs w:val="24"/>
        </w:rPr>
        <w:t>a</w:t>
      </w:r>
      <w:r w:rsidR="00336678" w:rsidRPr="00336678">
        <w:rPr>
          <w:rFonts w:cstheme="minorHAnsi"/>
          <w:color w:val="000000"/>
          <w:sz w:val="24"/>
          <w:szCs w:val="24"/>
        </w:rPr>
        <w:t xml:space="preserve"> dokumentacji powykonawczej oraz jeśli będzie wymagane uzyskanie w imieniu Zamawiającego ostatecznej decyzji pozwolenia na użytkowanie; </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u</w:t>
      </w:r>
      <w:r w:rsidR="00336678" w:rsidRPr="00336678">
        <w:rPr>
          <w:rFonts w:cstheme="minorHAnsi"/>
          <w:color w:val="000000"/>
          <w:sz w:val="24"/>
          <w:szCs w:val="24"/>
        </w:rPr>
        <w:t>sunięci</w:t>
      </w:r>
      <w:r>
        <w:rPr>
          <w:rFonts w:cstheme="minorHAnsi"/>
          <w:color w:val="000000"/>
          <w:sz w:val="24"/>
          <w:szCs w:val="24"/>
        </w:rPr>
        <w:t>a</w:t>
      </w:r>
      <w:r w:rsidR="00336678" w:rsidRPr="00336678">
        <w:rPr>
          <w:rFonts w:cstheme="minorHAnsi"/>
          <w:color w:val="000000"/>
          <w:sz w:val="24"/>
          <w:szCs w:val="24"/>
        </w:rPr>
        <w:t xml:space="preserve"> wszelkich wad stwierdzonych przez nadzór inwestorski w trakcie trwania robót w terminie wyznaczonym przez Zamawiającego,</w:t>
      </w:r>
    </w:p>
    <w:p w:rsidR="00336678" w:rsidRPr="00336678" w:rsidRDefault="009F4772"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Pr>
          <w:rFonts w:cstheme="minorHAnsi"/>
          <w:color w:val="000000"/>
          <w:sz w:val="24"/>
          <w:szCs w:val="24"/>
        </w:rPr>
        <w:t>p</w:t>
      </w:r>
      <w:r w:rsidR="00336678" w:rsidRPr="00336678">
        <w:rPr>
          <w:rFonts w:cstheme="minorHAnsi"/>
          <w:color w:val="000000"/>
          <w:sz w:val="24"/>
          <w:szCs w:val="24"/>
        </w:rPr>
        <w:t>onoszeni</w:t>
      </w:r>
      <w:r>
        <w:rPr>
          <w:rFonts w:cstheme="minorHAnsi"/>
          <w:color w:val="000000"/>
          <w:sz w:val="24"/>
          <w:szCs w:val="24"/>
        </w:rPr>
        <w:t>a</w:t>
      </w:r>
      <w:r w:rsidR="00336678" w:rsidRPr="00336678">
        <w:rPr>
          <w:rFonts w:cstheme="minorHAnsi"/>
          <w:color w:val="000000"/>
          <w:sz w:val="24"/>
          <w:szCs w:val="24"/>
        </w:rPr>
        <w:t xml:space="preserve"> wyłącznej odpowiedzialności za wszelkie szkody będące następstwem niewykonania lub nienależytego wykonania przedmiotu umowy, które to szkody Wykonawca zobowiązuje się pokryć w pełnej wysokości; </w:t>
      </w:r>
    </w:p>
    <w:p w:rsidR="00336678" w:rsidRPr="003810FE" w:rsidRDefault="009F4772" w:rsidP="002E144B">
      <w:pPr>
        <w:pStyle w:val="Akapitzlist"/>
        <w:numPr>
          <w:ilvl w:val="0"/>
          <w:numId w:val="30"/>
        </w:numPr>
        <w:autoSpaceDE w:val="0"/>
        <w:autoSpaceDN w:val="0"/>
        <w:adjustRightInd w:val="0"/>
        <w:spacing w:line="276" w:lineRule="auto"/>
        <w:ind w:left="851" w:right="96" w:hanging="425"/>
        <w:rPr>
          <w:rFonts w:cstheme="minorHAnsi"/>
          <w:vanish/>
          <w:color w:val="000000"/>
          <w:sz w:val="24"/>
          <w:szCs w:val="24"/>
        </w:rPr>
      </w:pPr>
      <w:r>
        <w:rPr>
          <w:rFonts w:cstheme="minorHAnsi"/>
          <w:color w:val="000000"/>
          <w:sz w:val="24"/>
          <w:szCs w:val="24"/>
        </w:rPr>
        <w:t>p</w:t>
      </w:r>
      <w:r w:rsidR="00336678" w:rsidRPr="003810FE">
        <w:rPr>
          <w:rFonts w:cstheme="minorHAnsi"/>
          <w:color w:val="000000"/>
          <w:sz w:val="24"/>
          <w:szCs w:val="24"/>
        </w:rPr>
        <w:t>osiadani</w:t>
      </w:r>
      <w:r>
        <w:rPr>
          <w:rFonts w:cstheme="minorHAnsi"/>
          <w:color w:val="000000"/>
          <w:sz w:val="24"/>
          <w:szCs w:val="24"/>
        </w:rPr>
        <w:t>a</w:t>
      </w:r>
      <w:r w:rsidR="00336678" w:rsidRPr="003810FE">
        <w:rPr>
          <w:rFonts w:cstheme="minorHAnsi"/>
          <w:color w:val="000000"/>
          <w:sz w:val="24"/>
          <w:szCs w:val="24"/>
        </w:rPr>
        <w:t xml:space="preserve"> ubezpieczenia odpowiedzialności cywilnej w ramach prowadzonej działalności gospodarczej w zakresie realizowanym niniejszą umową przez okres nie krótszy niż od daty zawarcia niniejszej umowy do daty odbioru końcowego przedmiotu umowy. Na każde żądanie Zamawiającego, Wykonawca jest obowiązany okazać aktualną opłaconą polisę ubezpieczeniową lub inny dokument potwierdzający posiadanie aktualnego ubezpieczenia. Ubezpieczenie winno obejmować pełen zakres od odpowiedzialności cywilnej z tytułu prowadzonej działalności oraz wobec powierzonego mienia osób trzecich (ruchomości, nieruchomości) od zniszczenia wszelkiej własności spowodowanego działaniem, zaniechaniem lub niedopatrzeniem Wykonawcy – polisa OC lub polisy ubezpieczeniowe na łączną sumę ubezpieczenia obejmującą ww. odpowiedzialność Wykonawcy nie </w:t>
      </w:r>
      <w:r w:rsidR="00AE6CB4">
        <w:rPr>
          <w:rFonts w:cstheme="minorHAnsi"/>
          <w:color w:val="000000"/>
          <w:sz w:val="24"/>
          <w:szCs w:val="24"/>
        </w:rPr>
        <w:t>mniejsze</w:t>
      </w:r>
      <w:r w:rsidR="00336678" w:rsidRPr="003810FE">
        <w:rPr>
          <w:rFonts w:cstheme="minorHAnsi"/>
          <w:color w:val="000000"/>
          <w:sz w:val="24"/>
          <w:szCs w:val="24"/>
        </w:rPr>
        <w:t xml:space="preserve"> niż </w:t>
      </w:r>
      <w:r w:rsidR="002D5149">
        <w:rPr>
          <w:rFonts w:cstheme="minorHAnsi"/>
          <w:color w:val="000000"/>
          <w:sz w:val="24"/>
          <w:szCs w:val="24"/>
        </w:rPr>
        <w:t>4</w:t>
      </w:r>
      <w:r w:rsidR="00AE6CB4">
        <w:rPr>
          <w:rFonts w:cstheme="minorHAnsi"/>
          <w:color w:val="000000"/>
          <w:sz w:val="24"/>
          <w:szCs w:val="24"/>
        </w:rPr>
        <w:t>00 000,00 złotych.</w:t>
      </w:r>
      <w:r w:rsidR="00336678" w:rsidRPr="003810FE">
        <w:rPr>
          <w:rFonts w:cstheme="minorHAnsi"/>
          <w:color w:val="000000"/>
          <w:sz w:val="24"/>
          <w:szCs w:val="24"/>
        </w:rPr>
        <w:t xml:space="preserve"> W okresie wykonywania robót </w:t>
      </w:r>
      <w:r w:rsidR="00336678" w:rsidRPr="003810FE">
        <w:rPr>
          <w:rFonts w:cstheme="minorHAnsi"/>
          <w:color w:val="000000"/>
          <w:sz w:val="24"/>
          <w:szCs w:val="24"/>
        </w:rPr>
        <w:lastRenderedPageBreak/>
        <w:t xml:space="preserve">budowlanych Wykonawca jest zobowiązany do zachowania ciągłości ubezpieczenia; </w:t>
      </w:r>
    </w:p>
    <w:p w:rsidR="00336678" w:rsidRPr="00336678" w:rsidRDefault="00336678" w:rsidP="002E144B">
      <w:pPr>
        <w:pStyle w:val="Akapitzlist"/>
        <w:numPr>
          <w:ilvl w:val="0"/>
          <w:numId w:val="30"/>
        </w:numPr>
        <w:autoSpaceDE w:val="0"/>
        <w:autoSpaceDN w:val="0"/>
        <w:adjustRightInd w:val="0"/>
        <w:spacing w:line="276" w:lineRule="auto"/>
        <w:ind w:left="851" w:right="96" w:hanging="425"/>
        <w:rPr>
          <w:rFonts w:cstheme="minorHAnsi"/>
          <w:color w:val="000000"/>
          <w:sz w:val="24"/>
          <w:szCs w:val="24"/>
        </w:rPr>
      </w:pPr>
      <w:r w:rsidRPr="00336678">
        <w:rPr>
          <w:rFonts w:cstheme="minorHAnsi"/>
          <w:color w:val="000000"/>
          <w:sz w:val="24"/>
          <w:szCs w:val="24"/>
        </w:rPr>
        <w:t xml:space="preserve">Przedłożenie Zamawiającemu kopii ww. polisy OC najpóźniej w dniu zawarcia umowy; </w:t>
      </w:r>
    </w:p>
    <w:p w:rsidR="00447C5D" w:rsidRPr="00447C5D" w:rsidRDefault="009F4772" w:rsidP="002E144B">
      <w:pPr>
        <w:pStyle w:val="Akapitzlist"/>
        <w:numPr>
          <w:ilvl w:val="0"/>
          <w:numId w:val="30"/>
        </w:numPr>
        <w:autoSpaceDE w:val="0"/>
        <w:autoSpaceDN w:val="0"/>
        <w:adjustRightInd w:val="0"/>
        <w:spacing w:after="60" w:line="276" w:lineRule="auto"/>
        <w:ind w:left="851" w:right="95" w:hanging="425"/>
        <w:rPr>
          <w:rFonts w:cstheme="minorHAnsi"/>
          <w:color w:val="000000"/>
          <w:sz w:val="24"/>
          <w:szCs w:val="24"/>
        </w:rPr>
      </w:pPr>
      <w:r>
        <w:rPr>
          <w:rFonts w:cstheme="minorHAnsi"/>
          <w:color w:val="000000"/>
          <w:sz w:val="24"/>
          <w:szCs w:val="24"/>
        </w:rPr>
        <w:t>n</w:t>
      </w:r>
      <w:r w:rsidR="00336678" w:rsidRPr="003810FE">
        <w:rPr>
          <w:rFonts w:cstheme="minorHAnsi"/>
          <w:color w:val="000000"/>
          <w:sz w:val="24"/>
          <w:szCs w:val="24"/>
        </w:rPr>
        <w:t>iezwłoczne</w:t>
      </w:r>
      <w:r>
        <w:rPr>
          <w:rFonts w:cstheme="minorHAnsi"/>
          <w:color w:val="000000"/>
          <w:sz w:val="24"/>
          <w:szCs w:val="24"/>
        </w:rPr>
        <w:t>go</w:t>
      </w:r>
      <w:r w:rsidR="00336678" w:rsidRPr="003810FE">
        <w:rPr>
          <w:rFonts w:cstheme="minorHAnsi"/>
          <w:color w:val="000000"/>
          <w:sz w:val="24"/>
          <w:szCs w:val="24"/>
        </w:rPr>
        <w:t xml:space="preserve"> informowani</w:t>
      </w:r>
      <w:r>
        <w:rPr>
          <w:rFonts w:cstheme="minorHAnsi"/>
          <w:color w:val="000000"/>
          <w:sz w:val="24"/>
          <w:szCs w:val="24"/>
        </w:rPr>
        <w:t>a</w:t>
      </w:r>
      <w:r w:rsidR="00336678" w:rsidRPr="003810FE">
        <w:rPr>
          <w:rFonts w:cstheme="minorHAnsi"/>
          <w:color w:val="000000"/>
          <w:sz w:val="24"/>
          <w:szCs w:val="24"/>
        </w:rPr>
        <w:t xml:space="preserve"> Zamawiającego (inspektora nadzoru inwestorskiego) o problemach technicznych lub okolicznościach, które mogą wpłynąć na jakość robót lub termin zakończenia robót;</w:t>
      </w:r>
    </w:p>
    <w:p w:rsidR="00336678" w:rsidRPr="003810FE" w:rsidRDefault="00447C5D" w:rsidP="002E144B">
      <w:pPr>
        <w:pStyle w:val="Akapitzlist"/>
        <w:numPr>
          <w:ilvl w:val="0"/>
          <w:numId w:val="30"/>
        </w:numPr>
        <w:tabs>
          <w:tab w:val="clear" w:pos="142"/>
          <w:tab w:val="left" w:pos="851"/>
        </w:tabs>
        <w:autoSpaceDE w:val="0"/>
        <w:autoSpaceDN w:val="0"/>
        <w:adjustRightInd w:val="0"/>
        <w:spacing w:after="60" w:line="276" w:lineRule="auto"/>
        <w:ind w:left="851" w:right="95" w:hanging="425"/>
        <w:rPr>
          <w:rFonts w:cstheme="minorHAnsi"/>
          <w:vanish/>
          <w:color w:val="000000"/>
          <w:sz w:val="24"/>
          <w:szCs w:val="24"/>
        </w:rPr>
      </w:pPr>
      <w:r>
        <w:rPr>
          <w:rFonts w:cstheme="minorHAnsi"/>
          <w:color w:val="000000"/>
          <w:sz w:val="24"/>
          <w:szCs w:val="24"/>
        </w:rPr>
        <w:t xml:space="preserve">informowania Zamawiającego o wszelkich </w:t>
      </w:r>
      <w:proofErr w:type="spellStart"/>
      <w:r>
        <w:rPr>
          <w:rFonts w:cstheme="minorHAnsi"/>
          <w:color w:val="000000"/>
          <w:sz w:val="24"/>
          <w:szCs w:val="24"/>
        </w:rPr>
        <w:t>wyłączeniach</w:t>
      </w:r>
      <w:proofErr w:type="spellEnd"/>
      <w:r>
        <w:rPr>
          <w:rFonts w:cstheme="minorHAnsi"/>
          <w:color w:val="000000"/>
          <w:sz w:val="24"/>
          <w:szCs w:val="24"/>
        </w:rPr>
        <w:t xml:space="preserve"> z minimum 72 godzinnym wyprzedzeniem;</w:t>
      </w:r>
      <w:r w:rsidR="00336678" w:rsidRPr="003810FE">
        <w:rPr>
          <w:rFonts w:cstheme="minorHAnsi"/>
          <w:color w:val="000000"/>
          <w:sz w:val="24"/>
          <w:szCs w:val="24"/>
        </w:rPr>
        <w:t xml:space="preserve"> </w:t>
      </w:r>
    </w:p>
    <w:p w:rsidR="00447C5D" w:rsidRDefault="00447C5D" w:rsidP="002E144B">
      <w:pPr>
        <w:suppressAutoHyphens/>
        <w:autoSpaceDE w:val="0"/>
        <w:spacing w:after="0" w:line="276" w:lineRule="auto"/>
        <w:jc w:val="both"/>
        <w:rPr>
          <w:rFonts w:cstheme="minorHAnsi"/>
          <w:sz w:val="24"/>
          <w:szCs w:val="24"/>
        </w:rPr>
      </w:pPr>
    </w:p>
    <w:p w:rsidR="00447C5D" w:rsidRPr="00447C5D" w:rsidRDefault="00447C5D" w:rsidP="002E144B">
      <w:pPr>
        <w:pStyle w:val="Akapitzlist"/>
        <w:numPr>
          <w:ilvl w:val="0"/>
          <w:numId w:val="30"/>
        </w:numPr>
        <w:tabs>
          <w:tab w:val="clear" w:pos="142"/>
          <w:tab w:val="left" w:pos="851"/>
        </w:tabs>
        <w:autoSpaceDE w:val="0"/>
        <w:spacing w:line="276" w:lineRule="auto"/>
        <w:ind w:left="851" w:hanging="425"/>
        <w:rPr>
          <w:color w:val="000000"/>
        </w:rPr>
      </w:pPr>
      <w:r w:rsidRPr="00447C5D">
        <w:rPr>
          <w:color w:val="000000"/>
        </w:rPr>
        <w:t>Wykonanie i przekazanie Zamawiającemu dokumentacji powykonawczej w następującej formie i liczbie:</w:t>
      </w:r>
    </w:p>
    <w:p w:rsidR="00447C5D" w:rsidRPr="0050259B" w:rsidRDefault="00447C5D" w:rsidP="002E144B">
      <w:pPr>
        <w:numPr>
          <w:ilvl w:val="2"/>
          <w:numId w:val="51"/>
        </w:numPr>
        <w:tabs>
          <w:tab w:val="clear" w:pos="1570"/>
          <w:tab w:val="num" w:pos="1276"/>
        </w:tabs>
        <w:suppressAutoHyphens/>
        <w:autoSpaceDE w:val="0"/>
        <w:spacing w:after="0" w:line="276" w:lineRule="auto"/>
        <w:ind w:left="1276" w:hanging="425"/>
        <w:jc w:val="both"/>
        <w:rPr>
          <w:color w:val="000000"/>
        </w:rPr>
      </w:pPr>
      <w:r w:rsidRPr="0050259B">
        <w:rPr>
          <w:color w:val="000000"/>
        </w:rPr>
        <w:t>w formie papierowej, spakowaną w sposób gwarantujący jej dekompletację np. wpiętą do segregatorów, z załączonym szczegółowym spisem dokumentów (nazwa dokumentu, przez kogo wydany, data wydania) oraz czytelnie opisanymi grzbietami (nazwa inwestycji, branża, nr tomu np. 1 tom z 3 tomów, rok) - 2 egzemplarze;</w:t>
      </w:r>
    </w:p>
    <w:p w:rsidR="00447C5D" w:rsidRPr="0050259B" w:rsidRDefault="00447C5D" w:rsidP="002E144B">
      <w:pPr>
        <w:numPr>
          <w:ilvl w:val="2"/>
          <w:numId w:val="51"/>
        </w:numPr>
        <w:tabs>
          <w:tab w:val="clear" w:pos="1570"/>
          <w:tab w:val="num" w:pos="1276"/>
        </w:tabs>
        <w:suppressAutoHyphens/>
        <w:autoSpaceDE w:val="0"/>
        <w:spacing w:after="0" w:line="276" w:lineRule="auto"/>
        <w:ind w:left="1276" w:hanging="425"/>
        <w:jc w:val="both"/>
        <w:rPr>
          <w:color w:val="000000"/>
        </w:rPr>
      </w:pPr>
      <w:r w:rsidRPr="0050259B">
        <w:rPr>
          <w:color w:val="000000"/>
        </w:rPr>
        <w:t xml:space="preserve">w formie elektronicznej, uporządkowanej i zgodnej z formą papierową, zgraną na nośnik CD lub DVD w formacie *.pdf, </w:t>
      </w:r>
      <w:proofErr w:type="spellStart"/>
      <w:r w:rsidRPr="0050259B">
        <w:rPr>
          <w:color w:val="000000"/>
        </w:rPr>
        <w:t>dwg</w:t>
      </w:r>
      <w:proofErr w:type="spellEnd"/>
      <w:r w:rsidRPr="0050259B">
        <w:rPr>
          <w:color w:val="000000"/>
        </w:rPr>
        <w:t xml:space="preserve">., </w:t>
      </w:r>
      <w:proofErr w:type="spellStart"/>
      <w:r w:rsidRPr="0050259B">
        <w:rPr>
          <w:color w:val="000000"/>
        </w:rPr>
        <w:t>ath</w:t>
      </w:r>
      <w:proofErr w:type="spellEnd"/>
      <w:r w:rsidRPr="0050259B">
        <w:rPr>
          <w:color w:val="000000"/>
        </w:rPr>
        <w:t xml:space="preserve">., </w:t>
      </w:r>
      <w:proofErr w:type="spellStart"/>
      <w:r w:rsidRPr="0050259B">
        <w:rPr>
          <w:color w:val="000000"/>
        </w:rPr>
        <w:t>xml</w:t>
      </w:r>
      <w:proofErr w:type="spellEnd"/>
      <w:r w:rsidRPr="0050259B">
        <w:rPr>
          <w:color w:val="000000"/>
        </w:rPr>
        <w:t>. - 2 kopie.</w:t>
      </w:r>
    </w:p>
    <w:p w:rsidR="00447C5D" w:rsidRPr="00D3204D" w:rsidRDefault="00447C5D" w:rsidP="002E144B">
      <w:pPr>
        <w:pStyle w:val="Akapitzlist"/>
        <w:numPr>
          <w:ilvl w:val="0"/>
          <w:numId w:val="30"/>
        </w:numPr>
        <w:tabs>
          <w:tab w:val="clear" w:pos="142"/>
          <w:tab w:val="left" w:pos="851"/>
        </w:tabs>
        <w:autoSpaceDE w:val="0"/>
        <w:spacing w:line="276" w:lineRule="auto"/>
        <w:ind w:left="851" w:hanging="425"/>
        <w:rPr>
          <w:color w:val="000000"/>
        </w:rPr>
      </w:pPr>
      <w:r w:rsidRPr="00D3204D">
        <w:rPr>
          <w:color w:val="000000"/>
        </w:rPr>
        <w:t>Wykonawca ponosi wszelkie koszty związane z zorganizowaniem placu budowy i opracowaniem dokumentacji powykonawczej.</w:t>
      </w:r>
    </w:p>
    <w:p w:rsidR="00336678" w:rsidRPr="003810FE" w:rsidRDefault="009F4772" w:rsidP="002E144B">
      <w:pPr>
        <w:pStyle w:val="Akapitzlist"/>
        <w:numPr>
          <w:ilvl w:val="0"/>
          <w:numId w:val="30"/>
        </w:numPr>
        <w:autoSpaceDE w:val="0"/>
        <w:autoSpaceDN w:val="0"/>
        <w:adjustRightInd w:val="0"/>
        <w:spacing w:after="60" w:line="276" w:lineRule="auto"/>
        <w:ind w:left="851" w:right="95" w:hanging="425"/>
        <w:rPr>
          <w:rFonts w:cstheme="minorHAnsi"/>
          <w:sz w:val="24"/>
          <w:szCs w:val="24"/>
        </w:rPr>
      </w:pPr>
      <w:r>
        <w:rPr>
          <w:rFonts w:cstheme="minorHAnsi"/>
          <w:color w:val="000000"/>
          <w:sz w:val="24"/>
          <w:szCs w:val="24"/>
        </w:rPr>
        <w:t>u</w:t>
      </w:r>
      <w:r w:rsidR="00336678" w:rsidRPr="00336678">
        <w:rPr>
          <w:rFonts w:cstheme="minorHAnsi"/>
          <w:color w:val="000000"/>
          <w:sz w:val="24"/>
          <w:szCs w:val="24"/>
        </w:rPr>
        <w:t>dz</w:t>
      </w:r>
      <w:r w:rsidR="00336678">
        <w:rPr>
          <w:rFonts w:cstheme="minorHAnsi"/>
          <w:color w:val="000000"/>
          <w:sz w:val="24"/>
          <w:szCs w:val="24"/>
        </w:rPr>
        <w:t>iał</w:t>
      </w:r>
      <w:r>
        <w:rPr>
          <w:rFonts w:cstheme="minorHAnsi"/>
          <w:color w:val="000000"/>
          <w:sz w:val="24"/>
          <w:szCs w:val="24"/>
        </w:rPr>
        <w:t>u</w:t>
      </w:r>
      <w:r w:rsidR="00336678">
        <w:rPr>
          <w:rFonts w:cstheme="minorHAnsi"/>
          <w:color w:val="000000"/>
          <w:sz w:val="24"/>
          <w:szCs w:val="24"/>
        </w:rPr>
        <w:t xml:space="preserve"> w przeglądach gwarancyjnych.</w:t>
      </w:r>
    </w:p>
    <w:p w:rsidR="003810FE" w:rsidRPr="003810FE" w:rsidRDefault="003810FE" w:rsidP="002E144B">
      <w:pPr>
        <w:pStyle w:val="Akapitzlist"/>
        <w:numPr>
          <w:ilvl w:val="1"/>
          <w:numId w:val="1"/>
        </w:numPr>
        <w:tabs>
          <w:tab w:val="clear" w:pos="142"/>
          <w:tab w:val="left" w:pos="426"/>
        </w:tabs>
        <w:autoSpaceDE w:val="0"/>
        <w:autoSpaceDN w:val="0"/>
        <w:adjustRightInd w:val="0"/>
        <w:spacing w:after="120" w:line="276" w:lineRule="auto"/>
        <w:ind w:left="425" w:right="96" w:hanging="425"/>
        <w:rPr>
          <w:color w:val="000000"/>
          <w:sz w:val="24"/>
          <w:szCs w:val="24"/>
        </w:rPr>
      </w:pPr>
      <w:r w:rsidRPr="003810FE">
        <w:rPr>
          <w:color w:val="000000"/>
          <w:sz w:val="24"/>
          <w:szCs w:val="24"/>
        </w:rPr>
        <w:t xml:space="preserve">Wykonawca zobowiązany jest zapewnić do realizacji niniejszej umowy osoby posiadające, stosowne do wykonania przedmiotu umowy, kwalifikacje zawodowe i uprawnienia budowlane, </w:t>
      </w:r>
      <w:r w:rsidRPr="003810FE">
        <w:rPr>
          <w:sz w:val="24"/>
          <w:szCs w:val="24"/>
        </w:rPr>
        <w:t>co do podwykonawcy także.</w:t>
      </w:r>
    </w:p>
    <w:p w:rsidR="003810FE" w:rsidRPr="003810FE" w:rsidRDefault="003810FE" w:rsidP="002E144B">
      <w:pPr>
        <w:pStyle w:val="Akapitzlist"/>
        <w:numPr>
          <w:ilvl w:val="1"/>
          <w:numId w:val="1"/>
        </w:numPr>
        <w:tabs>
          <w:tab w:val="clear" w:pos="142"/>
          <w:tab w:val="left" w:pos="426"/>
        </w:tabs>
        <w:autoSpaceDE w:val="0"/>
        <w:autoSpaceDN w:val="0"/>
        <w:adjustRightInd w:val="0"/>
        <w:spacing w:after="60" w:line="276" w:lineRule="auto"/>
        <w:ind w:left="426" w:right="95" w:hanging="426"/>
        <w:rPr>
          <w:rFonts w:cstheme="minorHAnsi"/>
          <w:sz w:val="24"/>
          <w:szCs w:val="24"/>
        </w:rPr>
      </w:pPr>
      <w:r w:rsidRPr="003810FE">
        <w:rPr>
          <w:color w:val="000000"/>
          <w:sz w:val="24"/>
          <w:szCs w:val="24"/>
        </w:rPr>
        <w:t xml:space="preserve">Wykonawca zobowiązuje się do wykonania i wydania przedmiotu umowy w stanie kompletnym wg danych określonych w SOPZ oraz z punktu widzenia celu, któremu służy przedmiot umowy. </w:t>
      </w:r>
    </w:p>
    <w:p w:rsidR="003810FE" w:rsidRPr="003810FE" w:rsidRDefault="003810FE" w:rsidP="002E144B">
      <w:pPr>
        <w:pStyle w:val="Akapitzlist"/>
        <w:numPr>
          <w:ilvl w:val="1"/>
          <w:numId w:val="1"/>
        </w:numPr>
        <w:tabs>
          <w:tab w:val="clear" w:pos="142"/>
          <w:tab w:val="left" w:pos="426"/>
        </w:tabs>
        <w:autoSpaceDE w:val="0"/>
        <w:autoSpaceDN w:val="0"/>
        <w:adjustRightInd w:val="0"/>
        <w:spacing w:after="60" w:line="276" w:lineRule="auto"/>
        <w:ind w:left="426" w:right="95" w:hanging="426"/>
        <w:rPr>
          <w:rFonts w:cstheme="minorHAnsi"/>
          <w:sz w:val="24"/>
          <w:szCs w:val="24"/>
        </w:rPr>
      </w:pPr>
      <w:r w:rsidRPr="003810FE">
        <w:rPr>
          <w:color w:val="000000"/>
          <w:sz w:val="24"/>
          <w:szCs w:val="24"/>
        </w:rPr>
        <w:t>Kierownik budowy działać będzie w granicach umocowania określonego w ustawie Prawo budowlane w zakresie wymaganym przepisami wynikającymi z tej ustawy.</w:t>
      </w:r>
    </w:p>
    <w:p w:rsidR="002B3800" w:rsidRPr="002B3800" w:rsidRDefault="002B3800" w:rsidP="002E144B">
      <w:pPr>
        <w:pStyle w:val="Default"/>
        <w:spacing w:before="360" w:after="120"/>
        <w:jc w:val="both"/>
        <w:rPr>
          <w:rFonts w:asciiTheme="minorHAnsi" w:hAnsiTheme="minorHAnsi" w:cstheme="minorHAnsi"/>
          <w:b/>
        </w:rPr>
      </w:pPr>
      <w:r w:rsidRPr="00567F3A">
        <w:rPr>
          <w:rFonts w:asciiTheme="minorHAnsi" w:hAnsiTheme="minorHAnsi" w:cstheme="minorHAnsi"/>
          <w:b/>
        </w:rPr>
        <w:t xml:space="preserve">§ </w:t>
      </w:r>
      <w:r>
        <w:rPr>
          <w:rFonts w:asciiTheme="minorHAnsi" w:hAnsiTheme="minorHAnsi" w:cstheme="minorHAnsi"/>
          <w:b/>
        </w:rPr>
        <w:t>5</w:t>
      </w:r>
      <w:r w:rsidRPr="002B3800">
        <w:rPr>
          <w:rFonts w:asciiTheme="minorHAnsi" w:hAnsiTheme="minorHAnsi" w:cstheme="minorHAnsi"/>
          <w:b/>
        </w:rPr>
        <w:t xml:space="preserve"> DOKUMENTACJA PROJEKTOWA I SPECYFIKACJA TECHNICZNA WYKONANIA I ODBIORU ROBÓT</w:t>
      </w:r>
    </w:p>
    <w:p w:rsidR="002B3800" w:rsidRPr="002B3800" w:rsidRDefault="002B3800" w:rsidP="002E144B">
      <w:pPr>
        <w:pStyle w:val="Akapitzlist"/>
        <w:widowControl/>
        <w:numPr>
          <w:ilvl w:val="0"/>
          <w:numId w:val="34"/>
        </w:numPr>
        <w:tabs>
          <w:tab w:val="clear" w:pos="142"/>
        </w:tabs>
        <w:suppressAutoHyphens w:val="0"/>
        <w:autoSpaceDE w:val="0"/>
        <w:autoSpaceDN w:val="0"/>
        <w:adjustRightInd w:val="0"/>
        <w:spacing w:after="120" w:line="276" w:lineRule="auto"/>
        <w:ind w:left="425" w:right="95" w:hanging="425"/>
        <w:rPr>
          <w:color w:val="000000"/>
          <w:sz w:val="24"/>
          <w:szCs w:val="24"/>
        </w:rPr>
      </w:pPr>
      <w:r w:rsidRPr="002B3800">
        <w:rPr>
          <w:color w:val="000000"/>
          <w:sz w:val="24"/>
          <w:szCs w:val="24"/>
        </w:rPr>
        <w:t xml:space="preserve">Dokumentacja projektowa i </w:t>
      </w:r>
      <w:proofErr w:type="spellStart"/>
      <w:r w:rsidRPr="002B3800">
        <w:rPr>
          <w:color w:val="000000"/>
          <w:sz w:val="24"/>
          <w:szCs w:val="24"/>
        </w:rPr>
        <w:t>STWiOR</w:t>
      </w:r>
      <w:proofErr w:type="spellEnd"/>
      <w:r w:rsidRPr="002B3800">
        <w:rPr>
          <w:color w:val="000000"/>
          <w:sz w:val="24"/>
          <w:szCs w:val="24"/>
        </w:rPr>
        <w:t xml:space="preserve"> winny być wykonane w sposób kompletny z punktu widzenia celu, któremu mają służyć. </w:t>
      </w:r>
    </w:p>
    <w:p w:rsidR="002B3800" w:rsidRPr="002B3800" w:rsidRDefault="002B3800" w:rsidP="002E144B">
      <w:pPr>
        <w:pStyle w:val="Akapitzlist"/>
        <w:widowControl/>
        <w:numPr>
          <w:ilvl w:val="0"/>
          <w:numId w:val="34"/>
        </w:numPr>
        <w:tabs>
          <w:tab w:val="clear" w:pos="142"/>
        </w:tabs>
        <w:suppressAutoHyphens w:val="0"/>
        <w:autoSpaceDE w:val="0"/>
        <w:autoSpaceDN w:val="0"/>
        <w:adjustRightInd w:val="0"/>
        <w:spacing w:after="60" w:line="276" w:lineRule="auto"/>
        <w:ind w:left="426" w:right="95" w:hanging="426"/>
        <w:rPr>
          <w:color w:val="000000"/>
          <w:sz w:val="24"/>
          <w:szCs w:val="24"/>
        </w:rPr>
      </w:pPr>
      <w:r w:rsidRPr="002B3800">
        <w:rPr>
          <w:color w:val="000000"/>
          <w:sz w:val="24"/>
          <w:szCs w:val="24"/>
        </w:rPr>
        <w:t xml:space="preserve">Dokumentacja projektowa i STWIOR winny umożliwiać: </w:t>
      </w:r>
    </w:p>
    <w:p w:rsidR="002B3800" w:rsidRPr="002B3800" w:rsidRDefault="002B3800" w:rsidP="002E144B">
      <w:pPr>
        <w:pStyle w:val="Akapitzlist"/>
        <w:widowControl/>
        <w:numPr>
          <w:ilvl w:val="0"/>
          <w:numId w:val="35"/>
        </w:numPr>
        <w:tabs>
          <w:tab w:val="clear" w:pos="142"/>
        </w:tabs>
        <w:suppressAutoHyphens w:val="0"/>
        <w:autoSpaceDE w:val="0"/>
        <w:autoSpaceDN w:val="0"/>
        <w:adjustRightInd w:val="0"/>
        <w:spacing w:after="60" w:line="276" w:lineRule="auto"/>
        <w:ind w:left="851" w:right="95" w:hanging="425"/>
        <w:rPr>
          <w:color w:val="000000"/>
          <w:sz w:val="24"/>
          <w:szCs w:val="24"/>
        </w:rPr>
      </w:pPr>
      <w:r w:rsidRPr="002B3800">
        <w:rPr>
          <w:color w:val="000000"/>
          <w:sz w:val="24"/>
          <w:szCs w:val="24"/>
        </w:rPr>
        <w:t xml:space="preserve">uzyskanie wymaganych przepisami prawa decyzji administracyjnych i pozwoleń (w razie istnienia takiego wymogu ze strony przepisów prawa); </w:t>
      </w:r>
    </w:p>
    <w:p w:rsidR="002B3800" w:rsidRPr="002B3800" w:rsidRDefault="002B3800" w:rsidP="002E144B">
      <w:pPr>
        <w:pStyle w:val="Akapitzlist"/>
        <w:widowControl/>
        <w:numPr>
          <w:ilvl w:val="0"/>
          <w:numId w:val="35"/>
        </w:numPr>
        <w:tabs>
          <w:tab w:val="clear" w:pos="142"/>
        </w:tabs>
        <w:suppressAutoHyphens w:val="0"/>
        <w:autoSpaceDE w:val="0"/>
        <w:autoSpaceDN w:val="0"/>
        <w:adjustRightInd w:val="0"/>
        <w:spacing w:after="60" w:line="276" w:lineRule="auto"/>
        <w:ind w:left="851" w:right="95" w:hanging="425"/>
        <w:rPr>
          <w:color w:val="000000"/>
          <w:sz w:val="24"/>
          <w:szCs w:val="24"/>
        </w:rPr>
      </w:pPr>
      <w:r w:rsidRPr="002B3800">
        <w:rPr>
          <w:color w:val="000000"/>
          <w:sz w:val="24"/>
          <w:szCs w:val="24"/>
        </w:rPr>
        <w:t xml:space="preserve">określenie parametrów jakościowych i ilościowych wykonywanych robót budowlanych będących podstawowymi kryteriami odbioru robót budowlanych; </w:t>
      </w:r>
    </w:p>
    <w:p w:rsidR="002B3800" w:rsidRPr="002B3800" w:rsidRDefault="002B3800" w:rsidP="002E144B">
      <w:pPr>
        <w:pStyle w:val="Akapitzlist"/>
        <w:widowControl/>
        <w:numPr>
          <w:ilvl w:val="0"/>
          <w:numId w:val="35"/>
        </w:numPr>
        <w:tabs>
          <w:tab w:val="clear" w:pos="142"/>
        </w:tabs>
        <w:suppressAutoHyphens w:val="0"/>
        <w:autoSpaceDE w:val="0"/>
        <w:autoSpaceDN w:val="0"/>
        <w:adjustRightInd w:val="0"/>
        <w:spacing w:after="120" w:line="276" w:lineRule="auto"/>
        <w:ind w:left="851" w:right="95" w:hanging="425"/>
        <w:rPr>
          <w:color w:val="000000"/>
          <w:sz w:val="24"/>
          <w:szCs w:val="24"/>
        </w:rPr>
      </w:pPr>
      <w:r w:rsidRPr="002B3800">
        <w:rPr>
          <w:color w:val="000000"/>
          <w:sz w:val="24"/>
          <w:szCs w:val="24"/>
        </w:rPr>
        <w:t xml:space="preserve">prawidłowe zrealizowanie na jej podstawie robót budowlanych. </w:t>
      </w:r>
    </w:p>
    <w:p w:rsidR="002B3800" w:rsidRPr="002B3800" w:rsidRDefault="002B3800" w:rsidP="002E144B">
      <w:pPr>
        <w:pStyle w:val="Akapitzlist"/>
        <w:widowControl/>
        <w:numPr>
          <w:ilvl w:val="0"/>
          <w:numId w:val="34"/>
        </w:numPr>
        <w:tabs>
          <w:tab w:val="clear" w:pos="142"/>
        </w:tabs>
        <w:suppressAutoHyphens w:val="0"/>
        <w:autoSpaceDE w:val="0"/>
        <w:autoSpaceDN w:val="0"/>
        <w:adjustRightInd w:val="0"/>
        <w:spacing w:after="120" w:line="276" w:lineRule="auto"/>
        <w:ind w:left="426" w:right="95" w:hanging="426"/>
        <w:rPr>
          <w:color w:val="000000"/>
          <w:sz w:val="24"/>
          <w:szCs w:val="24"/>
        </w:rPr>
      </w:pPr>
      <w:r w:rsidRPr="002B3800">
        <w:rPr>
          <w:color w:val="000000"/>
          <w:sz w:val="24"/>
          <w:szCs w:val="24"/>
        </w:rPr>
        <w:t xml:space="preserve">Przed przekazaniem Zamawiającemu dokumentacja winna zostać uzgodniona i zatwierdzona przez Zamawiającego. </w:t>
      </w:r>
    </w:p>
    <w:p w:rsidR="002B3800" w:rsidRPr="002B3800" w:rsidRDefault="002B3800" w:rsidP="002E144B">
      <w:pPr>
        <w:pStyle w:val="Akapitzlist"/>
        <w:widowControl/>
        <w:numPr>
          <w:ilvl w:val="0"/>
          <w:numId w:val="34"/>
        </w:numPr>
        <w:tabs>
          <w:tab w:val="clear" w:pos="142"/>
        </w:tabs>
        <w:suppressAutoHyphens w:val="0"/>
        <w:autoSpaceDE w:val="0"/>
        <w:autoSpaceDN w:val="0"/>
        <w:adjustRightInd w:val="0"/>
        <w:spacing w:after="120" w:line="276" w:lineRule="auto"/>
        <w:ind w:left="426" w:right="95" w:hanging="426"/>
        <w:rPr>
          <w:color w:val="000000"/>
          <w:sz w:val="24"/>
          <w:szCs w:val="24"/>
        </w:rPr>
      </w:pPr>
      <w:r w:rsidRPr="002B3800">
        <w:rPr>
          <w:color w:val="000000"/>
          <w:sz w:val="24"/>
          <w:szCs w:val="24"/>
        </w:rPr>
        <w:lastRenderedPageBreak/>
        <w:t xml:space="preserve">Zakres rzeczowy, forma dokumentacji projektowej i wymagania stawiane przez Zamawiającego dokumentacji projektowej zostały określone w </w:t>
      </w:r>
      <w:r>
        <w:rPr>
          <w:color w:val="000000"/>
          <w:sz w:val="24"/>
          <w:szCs w:val="24"/>
        </w:rPr>
        <w:t xml:space="preserve">SOPZ stanowiącym integralną część </w:t>
      </w:r>
      <w:r w:rsidRPr="002B3800">
        <w:rPr>
          <w:color w:val="000000"/>
          <w:sz w:val="24"/>
          <w:szCs w:val="24"/>
        </w:rPr>
        <w:t xml:space="preserve">umowy. </w:t>
      </w:r>
    </w:p>
    <w:p w:rsidR="002B3800" w:rsidRPr="002B3800" w:rsidRDefault="002B3800" w:rsidP="002E144B">
      <w:pPr>
        <w:pStyle w:val="Akapitzlist"/>
        <w:widowControl/>
        <w:numPr>
          <w:ilvl w:val="0"/>
          <w:numId w:val="34"/>
        </w:numPr>
        <w:tabs>
          <w:tab w:val="clear" w:pos="142"/>
        </w:tabs>
        <w:suppressAutoHyphens w:val="0"/>
        <w:autoSpaceDE w:val="0"/>
        <w:autoSpaceDN w:val="0"/>
        <w:adjustRightInd w:val="0"/>
        <w:spacing w:after="120" w:line="276" w:lineRule="auto"/>
        <w:ind w:left="426" w:right="95" w:hanging="426"/>
        <w:rPr>
          <w:color w:val="000000"/>
          <w:sz w:val="24"/>
          <w:szCs w:val="24"/>
        </w:rPr>
      </w:pPr>
      <w:r w:rsidRPr="002B3800">
        <w:rPr>
          <w:color w:val="000000"/>
          <w:sz w:val="24"/>
          <w:szCs w:val="24"/>
        </w:rPr>
        <w:t xml:space="preserve">Po zatwierdzeniu przez Zamawiającego, Wykonawca przekaże po 2 egzemplarze dokumentacji projektowej i </w:t>
      </w:r>
      <w:proofErr w:type="spellStart"/>
      <w:r w:rsidRPr="002B3800">
        <w:rPr>
          <w:color w:val="000000"/>
          <w:sz w:val="24"/>
          <w:szCs w:val="24"/>
        </w:rPr>
        <w:t>STWiOR</w:t>
      </w:r>
      <w:proofErr w:type="spellEnd"/>
      <w:r w:rsidRPr="002B3800">
        <w:rPr>
          <w:color w:val="000000"/>
          <w:sz w:val="24"/>
          <w:szCs w:val="24"/>
        </w:rPr>
        <w:t xml:space="preserve"> w wersji papierowej i elektronicznej.</w:t>
      </w:r>
    </w:p>
    <w:p w:rsidR="002B3800" w:rsidRPr="002B3800" w:rsidRDefault="002B3800" w:rsidP="002E144B">
      <w:pPr>
        <w:pStyle w:val="Default"/>
        <w:spacing w:before="360" w:after="120"/>
        <w:jc w:val="both"/>
        <w:rPr>
          <w:rFonts w:asciiTheme="minorHAnsi" w:hAnsiTheme="minorHAnsi" w:cstheme="minorHAnsi"/>
          <w:b/>
        </w:rPr>
      </w:pPr>
      <w:r w:rsidRPr="00567F3A">
        <w:rPr>
          <w:rFonts w:asciiTheme="minorHAnsi" w:hAnsiTheme="minorHAnsi" w:cstheme="minorHAnsi"/>
          <w:b/>
        </w:rPr>
        <w:t xml:space="preserve">§ </w:t>
      </w:r>
      <w:r>
        <w:rPr>
          <w:rFonts w:asciiTheme="minorHAnsi" w:hAnsiTheme="minorHAnsi" w:cstheme="minorHAnsi"/>
          <w:b/>
        </w:rPr>
        <w:t>6 PRAWA AUTORSKIE</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357"/>
        <w:rPr>
          <w:color w:val="000000"/>
          <w:sz w:val="24"/>
          <w:szCs w:val="24"/>
        </w:rPr>
      </w:pPr>
      <w:r w:rsidRPr="002B3800">
        <w:rPr>
          <w:sz w:val="24"/>
          <w:szCs w:val="24"/>
        </w:rPr>
        <w:t xml:space="preserve">Strony zgodnie przyjmują, że z chwilą wykonania przedmiotu umowy (protokół odbioru dokumentacji), o którym mowa w </w:t>
      </w:r>
      <w:r w:rsidRPr="00D44F42">
        <w:rPr>
          <w:sz w:val="24"/>
          <w:szCs w:val="24"/>
        </w:rPr>
        <w:t xml:space="preserve">§ </w:t>
      </w:r>
      <w:r w:rsidR="00D44F42" w:rsidRPr="00D44F42">
        <w:rPr>
          <w:sz w:val="24"/>
          <w:szCs w:val="24"/>
        </w:rPr>
        <w:t>2</w:t>
      </w:r>
      <w:r w:rsidRPr="00D44F42">
        <w:rPr>
          <w:sz w:val="24"/>
          <w:szCs w:val="24"/>
        </w:rPr>
        <w:t xml:space="preserve"> ust. </w:t>
      </w:r>
      <w:r w:rsidR="00D44F42" w:rsidRPr="00D44F42">
        <w:rPr>
          <w:sz w:val="24"/>
          <w:szCs w:val="24"/>
        </w:rPr>
        <w:t>2</w:t>
      </w:r>
      <w:r w:rsidRPr="00D44F42">
        <w:rPr>
          <w:sz w:val="24"/>
          <w:szCs w:val="24"/>
        </w:rPr>
        <w:t xml:space="preserve"> </w:t>
      </w:r>
      <w:r w:rsidR="00D44F42" w:rsidRPr="00D44F42">
        <w:rPr>
          <w:sz w:val="24"/>
          <w:szCs w:val="24"/>
        </w:rPr>
        <w:t>lit. a)</w:t>
      </w:r>
      <w:r w:rsidR="00D44F42">
        <w:rPr>
          <w:sz w:val="24"/>
          <w:szCs w:val="24"/>
        </w:rPr>
        <w:t xml:space="preserve"> </w:t>
      </w:r>
      <w:r w:rsidRPr="002B3800">
        <w:rPr>
          <w:sz w:val="24"/>
          <w:szCs w:val="24"/>
        </w:rPr>
        <w:t>niniejszej umowy,</w:t>
      </w:r>
      <w:r w:rsidRPr="002B3800">
        <w:rPr>
          <w:color w:val="000000"/>
          <w:sz w:val="24"/>
          <w:szCs w:val="24"/>
        </w:rPr>
        <w:t xml:space="preserve"> na Zamawiającego przechodzą w całości i bez odrębnego wynagrodzenia autorskie prawa majątkowe do poszczególnych dokumentacji projektowych (utworów) wraz z prawem do wykonywania zależnych praw autorskich.</w:t>
      </w:r>
    </w:p>
    <w:p w:rsidR="002B3800" w:rsidRPr="00D44F42"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357"/>
        <w:rPr>
          <w:color w:val="000000"/>
          <w:sz w:val="24"/>
          <w:szCs w:val="24"/>
        </w:rPr>
      </w:pPr>
      <w:r w:rsidRPr="002B3800">
        <w:rPr>
          <w:color w:val="000000"/>
          <w:sz w:val="24"/>
          <w:szCs w:val="24"/>
        </w:rPr>
        <w:t xml:space="preserve">Przeniesienie autorskich praw majątkowych następuje wraz z przeniesieniem własności egzemplarzy dokumentacji projektowej i </w:t>
      </w:r>
      <w:proofErr w:type="spellStart"/>
      <w:r w:rsidRPr="002B3800">
        <w:rPr>
          <w:color w:val="000000"/>
          <w:sz w:val="24"/>
          <w:szCs w:val="24"/>
        </w:rPr>
        <w:t>STWiOR</w:t>
      </w:r>
      <w:proofErr w:type="spellEnd"/>
      <w:r w:rsidRPr="002B3800">
        <w:rPr>
          <w:color w:val="000000"/>
          <w:sz w:val="24"/>
          <w:szCs w:val="24"/>
        </w:rPr>
        <w:t xml:space="preserve"> w formach i ilości określonych </w:t>
      </w:r>
      <w:r w:rsidRPr="00D44F42">
        <w:rPr>
          <w:color w:val="000000"/>
          <w:sz w:val="24"/>
          <w:szCs w:val="24"/>
        </w:rPr>
        <w:t xml:space="preserve">w § 5 ust. 5 niniejszej umowy. </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line="276" w:lineRule="auto"/>
        <w:ind w:left="426" w:right="91"/>
        <w:rPr>
          <w:color w:val="000000"/>
          <w:sz w:val="24"/>
          <w:szCs w:val="24"/>
        </w:rPr>
      </w:pPr>
      <w:r w:rsidRPr="002B3800">
        <w:rPr>
          <w:color w:val="000000"/>
          <w:sz w:val="24"/>
          <w:szCs w:val="24"/>
        </w:rPr>
        <w:t xml:space="preserve">Przeniesienie autorskich praw majątkowych oznacza prawo Zamawiającego do rozporządzania, używania i wykorzystania dokumentacji projektowej i </w:t>
      </w:r>
      <w:proofErr w:type="spellStart"/>
      <w:r w:rsidRPr="002B3800">
        <w:rPr>
          <w:color w:val="000000"/>
          <w:sz w:val="24"/>
          <w:szCs w:val="24"/>
        </w:rPr>
        <w:t>STWiOR</w:t>
      </w:r>
      <w:proofErr w:type="spellEnd"/>
      <w:r w:rsidRPr="002B3800">
        <w:rPr>
          <w:color w:val="000000"/>
          <w:sz w:val="24"/>
          <w:szCs w:val="24"/>
        </w:rPr>
        <w:t xml:space="preserve"> we własnym zakresie w nieokreślonym terminie, na terenie kraju na następujących polach eksploatacji: </w:t>
      </w:r>
    </w:p>
    <w:p w:rsidR="002B3800" w:rsidRPr="002B3800" w:rsidRDefault="002B3800" w:rsidP="002E144B">
      <w:pPr>
        <w:pStyle w:val="Akapitzlist"/>
        <w:widowControl/>
        <w:numPr>
          <w:ilvl w:val="0"/>
          <w:numId w:val="37"/>
        </w:numPr>
        <w:tabs>
          <w:tab w:val="clear" w:pos="142"/>
        </w:tabs>
        <w:suppressAutoHyphens w:val="0"/>
        <w:autoSpaceDE w:val="0"/>
        <w:autoSpaceDN w:val="0"/>
        <w:adjustRightInd w:val="0"/>
        <w:spacing w:line="276" w:lineRule="auto"/>
        <w:ind w:left="851" w:right="91" w:hanging="425"/>
        <w:rPr>
          <w:color w:val="000000"/>
          <w:sz w:val="24"/>
          <w:szCs w:val="24"/>
        </w:rPr>
      </w:pPr>
      <w:r w:rsidRPr="002B3800">
        <w:rPr>
          <w:color w:val="000000"/>
          <w:sz w:val="24"/>
          <w:szCs w:val="24"/>
        </w:rPr>
        <w:t xml:space="preserve">utrwalanie i zwielokrotnianie egzemplarzy utworu we wszystkich formach i nośnikach; </w:t>
      </w:r>
    </w:p>
    <w:p w:rsidR="002B3800" w:rsidRPr="002B3800" w:rsidRDefault="002B3800" w:rsidP="002E144B">
      <w:pPr>
        <w:pStyle w:val="Akapitzlist"/>
        <w:widowControl/>
        <w:numPr>
          <w:ilvl w:val="0"/>
          <w:numId w:val="37"/>
        </w:numPr>
        <w:tabs>
          <w:tab w:val="clear" w:pos="142"/>
        </w:tabs>
        <w:suppressAutoHyphens w:val="0"/>
        <w:autoSpaceDE w:val="0"/>
        <w:autoSpaceDN w:val="0"/>
        <w:adjustRightInd w:val="0"/>
        <w:spacing w:line="276" w:lineRule="auto"/>
        <w:ind w:left="851" w:right="91" w:hanging="425"/>
        <w:rPr>
          <w:color w:val="000000"/>
          <w:sz w:val="24"/>
          <w:szCs w:val="24"/>
        </w:rPr>
      </w:pPr>
      <w:r w:rsidRPr="002B3800">
        <w:rPr>
          <w:color w:val="000000"/>
          <w:sz w:val="24"/>
          <w:szCs w:val="24"/>
        </w:rPr>
        <w:t xml:space="preserve">wprowadzanie utworu we wszystkich formach i nośnikach do pamięci komputera; </w:t>
      </w:r>
    </w:p>
    <w:p w:rsidR="002B3800" w:rsidRPr="002B3800" w:rsidRDefault="002B3800" w:rsidP="002E144B">
      <w:pPr>
        <w:pStyle w:val="Akapitzlist"/>
        <w:widowControl/>
        <w:numPr>
          <w:ilvl w:val="0"/>
          <w:numId w:val="37"/>
        </w:numPr>
        <w:tabs>
          <w:tab w:val="clear" w:pos="142"/>
        </w:tabs>
        <w:suppressAutoHyphens w:val="0"/>
        <w:autoSpaceDE w:val="0"/>
        <w:autoSpaceDN w:val="0"/>
        <w:adjustRightInd w:val="0"/>
        <w:spacing w:line="276" w:lineRule="auto"/>
        <w:ind w:left="851" w:right="91" w:hanging="425"/>
        <w:rPr>
          <w:color w:val="000000"/>
          <w:sz w:val="24"/>
          <w:szCs w:val="24"/>
        </w:rPr>
      </w:pPr>
      <w:r w:rsidRPr="002B3800">
        <w:rPr>
          <w:color w:val="000000"/>
          <w:sz w:val="24"/>
          <w:szCs w:val="24"/>
        </w:rPr>
        <w:t xml:space="preserve">upowszechnianie, w tym wystawianie i udostępnianie w każdej formie i nośniku, np.: </w:t>
      </w:r>
    </w:p>
    <w:p w:rsidR="002B3800" w:rsidRPr="002B3800" w:rsidRDefault="002B3800" w:rsidP="002E144B">
      <w:pPr>
        <w:pStyle w:val="Akapitzlist"/>
        <w:widowControl/>
        <w:numPr>
          <w:ilvl w:val="1"/>
          <w:numId w:val="38"/>
        </w:numPr>
        <w:tabs>
          <w:tab w:val="clear" w:pos="142"/>
        </w:tabs>
        <w:suppressAutoHyphens w:val="0"/>
        <w:autoSpaceDE w:val="0"/>
        <w:autoSpaceDN w:val="0"/>
        <w:adjustRightInd w:val="0"/>
        <w:spacing w:line="276" w:lineRule="auto"/>
        <w:ind w:left="1134" w:right="91" w:hanging="283"/>
        <w:rPr>
          <w:color w:val="000000"/>
          <w:sz w:val="24"/>
          <w:szCs w:val="24"/>
        </w:rPr>
      </w:pPr>
      <w:r w:rsidRPr="002B3800">
        <w:rPr>
          <w:color w:val="000000"/>
          <w:sz w:val="24"/>
          <w:szCs w:val="24"/>
        </w:rPr>
        <w:t xml:space="preserve">w celach promocyjnych i informacyjnych, </w:t>
      </w:r>
    </w:p>
    <w:p w:rsidR="002B3800" w:rsidRPr="002B3800" w:rsidRDefault="002B3800" w:rsidP="002E144B">
      <w:pPr>
        <w:pStyle w:val="Akapitzlist"/>
        <w:widowControl/>
        <w:numPr>
          <w:ilvl w:val="1"/>
          <w:numId w:val="38"/>
        </w:numPr>
        <w:tabs>
          <w:tab w:val="clear" w:pos="142"/>
        </w:tabs>
        <w:suppressAutoHyphens w:val="0"/>
        <w:autoSpaceDE w:val="0"/>
        <w:autoSpaceDN w:val="0"/>
        <w:adjustRightInd w:val="0"/>
        <w:spacing w:line="276" w:lineRule="auto"/>
        <w:ind w:left="1134" w:right="91" w:hanging="283"/>
        <w:rPr>
          <w:color w:val="000000"/>
          <w:sz w:val="24"/>
          <w:szCs w:val="24"/>
        </w:rPr>
      </w:pPr>
      <w:r w:rsidRPr="002B3800">
        <w:rPr>
          <w:color w:val="000000"/>
          <w:sz w:val="24"/>
          <w:szCs w:val="24"/>
        </w:rPr>
        <w:t xml:space="preserve">jako element wniosku o pozwolenie na budowę lub zgłoszenia wykonania robót budowlanych; </w:t>
      </w:r>
    </w:p>
    <w:p w:rsidR="002B3800" w:rsidRPr="002B3800" w:rsidRDefault="002B3800" w:rsidP="002E144B">
      <w:pPr>
        <w:pStyle w:val="Akapitzlist"/>
        <w:widowControl/>
        <w:numPr>
          <w:ilvl w:val="0"/>
          <w:numId w:val="37"/>
        </w:numPr>
        <w:tabs>
          <w:tab w:val="clear" w:pos="142"/>
        </w:tabs>
        <w:suppressAutoHyphens w:val="0"/>
        <w:autoSpaceDE w:val="0"/>
        <w:autoSpaceDN w:val="0"/>
        <w:adjustRightInd w:val="0"/>
        <w:spacing w:line="276" w:lineRule="auto"/>
        <w:ind w:left="851" w:right="91" w:hanging="425"/>
        <w:rPr>
          <w:color w:val="000000"/>
          <w:sz w:val="24"/>
          <w:szCs w:val="24"/>
        </w:rPr>
      </w:pPr>
      <w:r w:rsidRPr="002B3800">
        <w:rPr>
          <w:color w:val="000000"/>
          <w:sz w:val="24"/>
          <w:szCs w:val="24"/>
        </w:rPr>
        <w:t xml:space="preserve">użyczanie oryginału albo egzemplarzy utworu w celu informacyjnym lub promocyjnym lub ze względu na inne potrzeby Zamawiającego; </w:t>
      </w:r>
    </w:p>
    <w:p w:rsidR="002B3800" w:rsidRPr="002B3800" w:rsidRDefault="002B3800" w:rsidP="002E144B">
      <w:pPr>
        <w:pStyle w:val="Akapitzlist"/>
        <w:widowControl/>
        <w:numPr>
          <w:ilvl w:val="0"/>
          <w:numId w:val="37"/>
        </w:numPr>
        <w:tabs>
          <w:tab w:val="clear" w:pos="142"/>
        </w:tabs>
        <w:suppressAutoHyphens w:val="0"/>
        <w:autoSpaceDE w:val="0"/>
        <w:autoSpaceDN w:val="0"/>
        <w:adjustRightInd w:val="0"/>
        <w:spacing w:after="120" w:line="276" w:lineRule="auto"/>
        <w:ind w:left="850" w:right="91" w:hanging="425"/>
        <w:rPr>
          <w:color w:val="000000"/>
          <w:sz w:val="24"/>
          <w:szCs w:val="24"/>
        </w:rPr>
      </w:pPr>
      <w:r w:rsidRPr="002B3800">
        <w:rPr>
          <w:color w:val="000000"/>
          <w:sz w:val="24"/>
          <w:szCs w:val="24"/>
        </w:rPr>
        <w:t xml:space="preserve">dokonywanie zmian przyjętych rozwiązań projektowych. </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425"/>
        <w:rPr>
          <w:color w:val="000000"/>
          <w:sz w:val="24"/>
          <w:szCs w:val="24"/>
        </w:rPr>
      </w:pPr>
      <w:r w:rsidRPr="002B3800">
        <w:rPr>
          <w:color w:val="000000"/>
          <w:sz w:val="24"/>
          <w:szCs w:val="24"/>
        </w:rPr>
        <w:t xml:space="preserve">Wykonawcy nie przysługuje odrębne wynagrodzenie za korzystanie z utworu na każdym odrębnym polu eksploatacji, spośród wymienionych w ust. 3 powyżej. </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425"/>
        <w:rPr>
          <w:color w:val="000000"/>
          <w:sz w:val="24"/>
          <w:szCs w:val="24"/>
        </w:rPr>
      </w:pPr>
      <w:r w:rsidRPr="002B3800">
        <w:rPr>
          <w:color w:val="000000"/>
          <w:sz w:val="24"/>
          <w:szCs w:val="24"/>
        </w:rPr>
        <w:t xml:space="preserve">Wykonawca upoważnia Zamawiającego do udzielania zezwoleń na wykonywanie praw autorskich do twórczych przeróbek utworu. </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425"/>
        <w:rPr>
          <w:color w:val="000000"/>
          <w:sz w:val="24"/>
          <w:szCs w:val="24"/>
        </w:rPr>
      </w:pPr>
      <w:r w:rsidRPr="002B3800">
        <w:rPr>
          <w:color w:val="000000"/>
          <w:sz w:val="24"/>
          <w:szCs w:val="24"/>
        </w:rPr>
        <w:t xml:space="preserve">Wykonawca ponosi wyłączną odpowiedzialność za wszelkie roszczenia osób trzecich z tytułu naruszenia przez niego cudzych praw autorskich w związku z realizacją przedmiotu niniejszej umowy lub jego części. </w:t>
      </w:r>
    </w:p>
    <w:p w:rsidR="002B3800" w:rsidRPr="002B3800" w:rsidRDefault="002B3800" w:rsidP="002E144B">
      <w:pPr>
        <w:pStyle w:val="Akapitzlist"/>
        <w:widowControl/>
        <w:numPr>
          <w:ilvl w:val="0"/>
          <w:numId w:val="36"/>
        </w:numPr>
        <w:tabs>
          <w:tab w:val="clear" w:pos="142"/>
        </w:tabs>
        <w:suppressAutoHyphens w:val="0"/>
        <w:autoSpaceDE w:val="0"/>
        <w:autoSpaceDN w:val="0"/>
        <w:adjustRightInd w:val="0"/>
        <w:spacing w:after="120" w:line="276" w:lineRule="auto"/>
        <w:ind w:left="425" w:right="91" w:hanging="425"/>
        <w:rPr>
          <w:color w:val="000000"/>
          <w:sz w:val="24"/>
          <w:szCs w:val="24"/>
        </w:rPr>
      </w:pPr>
      <w:r w:rsidRPr="002B3800">
        <w:rPr>
          <w:color w:val="000000"/>
          <w:sz w:val="24"/>
          <w:szCs w:val="24"/>
        </w:rPr>
        <w:t xml:space="preserve">Wykonawca upoważnia Zamawiającego do wykonywania jego autorskich praw osobistych w zakresie nadzoru autorskiego, w tym przez innych zaangażowanych przez Zamawiającego projektantów posiadających wymagane przepisami prawa uprawnienia budowlane. </w:t>
      </w:r>
    </w:p>
    <w:p w:rsidR="00650169" w:rsidRPr="00650169" w:rsidRDefault="00650169" w:rsidP="002E144B">
      <w:pPr>
        <w:pStyle w:val="Default"/>
        <w:spacing w:before="360" w:after="120"/>
        <w:jc w:val="both"/>
      </w:pPr>
      <w:r w:rsidRPr="00650169">
        <w:rPr>
          <w:b/>
          <w:bCs/>
        </w:rPr>
        <w:lastRenderedPageBreak/>
        <w:t>§ 7</w:t>
      </w:r>
      <w:r>
        <w:rPr>
          <w:b/>
          <w:bCs/>
        </w:rPr>
        <w:t xml:space="preserve"> </w:t>
      </w:r>
      <w:r w:rsidRPr="00650169">
        <w:rPr>
          <w:b/>
          <w:bCs/>
        </w:rPr>
        <w:t xml:space="preserve">PRZEKAZYWANIE I </w:t>
      </w:r>
      <w:r w:rsidRPr="00650169">
        <w:rPr>
          <w:rFonts w:asciiTheme="minorHAnsi" w:hAnsiTheme="minorHAnsi" w:cstheme="minorHAnsi"/>
          <w:b/>
        </w:rPr>
        <w:t>ZATWIERDZENIE</w:t>
      </w:r>
      <w:r w:rsidRPr="00650169">
        <w:rPr>
          <w:b/>
          <w:bCs/>
        </w:rPr>
        <w:t xml:space="preserve"> DOKUMENTACJI PROJEKTOWEJ I STWIOR</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Zatwierdzeniu przez Zamawiającego podlega kompletna dokumentacja projektowa i </w:t>
      </w:r>
      <w:proofErr w:type="spellStart"/>
      <w:r w:rsidRPr="00650169">
        <w:rPr>
          <w:color w:val="000000"/>
          <w:sz w:val="24"/>
          <w:szCs w:val="24"/>
        </w:rPr>
        <w:t>STWiOR</w:t>
      </w:r>
      <w:proofErr w:type="spellEnd"/>
      <w:r w:rsidRPr="00650169">
        <w:rPr>
          <w:color w:val="000000"/>
          <w:sz w:val="24"/>
          <w:szCs w:val="24"/>
        </w:rPr>
        <w:t xml:space="preserve">.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Przekazanie dokumentacji projektowej i </w:t>
      </w:r>
      <w:proofErr w:type="spellStart"/>
      <w:r w:rsidRPr="00650169">
        <w:rPr>
          <w:color w:val="000000"/>
          <w:sz w:val="24"/>
          <w:szCs w:val="24"/>
        </w:rPr>
        <w:t>STWiOR</w:t>
      </w:r>
      <w:proofErr w:type="spellEnd"/>
      <w:r w:rsidRPr="00650169">
        <w:rPr>
          <w:color w:val="000000"/>
          <w:sz w:val="24"/>
          <w:szCs w:val="24"/>
        </w:rPr>
        <w:t xml:space="preserve"> nastąpi w siedzibie Zamawiającego.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Fakt dokonania zatwierdzenia dokumentacji projektowej i </w:t>
      </w:r>
      <w:proofErr w:type="spellStart"/>
      <w:r w:rsidRPr="00650169">
        <w:rPr>
          <w:color w:val="000000"/>
          <w:sz w:val="24"/>
          <w:szCs w:val="24"/>
        </w:rPr>
        <w:t>STWiOR</w:t>
      </w:r>
      <w:proofErr w:type="spellEnd"/>
      <w:r w:rsidRPr="00650169">
        <w:rPr>
          <w:color w:val="000000"/>
          <w:sz w:val="24"/>
          <w:szCs w:val="24"/>
        </w:rPr>
        <w:t xml:space="preserve">, Strony potwierdzają każdorazowo poprzez podpisanie protokołu.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Prawo do zatwierdzenia dokumentacji po stronie Zamawiającego mają wyznaczone przez Zamawiającego osoby, na podstawie udzielonego pełnomocnictwa.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Protokół powinien zostać podpisany w ciągu 3 dni roboczych od dnia doręczenia odpowiednio dokumentacji projektowej i </w:t>
      </w:r>
      <w:proofErr w:type="spellStart"/>
      <w:r w:rsidRPr="00650169">
        <w:rPr>
          <w:color w:val="000000"/>
          <w:sz w:val="24"/>
          <w:szCs w:val="24"/>
        </w:rPr>
        <w:t>STWiOR</w:t>
      </w:r>
      <w:proofErr w:type="spellEnd"/>
      <w:r w:rsidRPr="00650169">
        <w:rPr>
          <w:color w:val="000000"/>
          <w:sz w:val="24"/>
          <w:szCs w:val="24"/>
        </w:rPr>
        <w:t xml:space="preserve">.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right="89" w:hanging="425"/>
        <w:rPr>
          <w:color w:val="000000"/>
          <w:sz w:val="24"/>
          <w:szCs w:val="24"/>
        </w:rPr>
      </w:pPr>
      <w:r w:rsidRPr="00650169">
        <w:rPr>
          <w:color w:val="000000"/>
          <w:sz w:val="24"/>
          <w:szCs w:val="24"/>
        </w:rPr>
        <w:t xml:space="preserve">W razie odmowy przez Zamawiającego zatwierdzenia opracowań, ich zwrot z pisemnym podaniem przyczyn nieprzyjęcia dokumentacji projektowej i </w:t>
      </w:r>
      <w:proofErr w:type="spellStart"/>
      <w:r w:rsidRPr="00650169">
        <w:rPr>
          <w:color w:val="000000"/>
          <w:sz w:val="24"/>
          <w:szCs w:val="24"/>
        </w:rPr>
        <w:t>STWiOR</w:t>
      </w:r>
      <w:proofErr w:type="spellEnd"/>
      <w:r w:rsidRPr="00650169">
        <w:rPr>
          <w:color w:val="000000"/>
          <w:sz w:val="24"/>
          <w:szCs w:val="24"/>
        </w:rPr>
        <w:t xml:space="preserve"> powinien nastąpić w terminie 2 dni roboczych.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Do przygotowanego przez Wykonawcę protokołu zatwierdzenia dokumentacji projektowej i </w:t>
      </w:r>
      <w:proofErr w:type="spellStart"/>
      <w:r w:rsidRPr="00650169">
        <w:rPr>
          <w:color w:val="000000"/>
          <w:sz w:val="24"/>
          <w:szCs w:val="24"/>
        </w:rPr>
        <w:t>STWiOR</w:t>
      </w:r>
      <w:proofErr w:type="spellEnd"/>
      <w:r w:rsidRPr="00650169">
        <w:rPr>
          <w:color w:val="000000"/>
          <w:sz w:val="24"/>
          <w:szCs w:val="24"/>
        </w:rPr>
        <w:t xml:space="preserve">, Wykonawca załącza pisemne oświadczenie, że prace projektowe zostały wykonane zgodnie z umową, obowiązującymi przepisami oraz normami i że zostały wydane Zamawiającemu w stanie kompletnym z punktu widzenia celu, któremu mają służyć.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Zamawiający nie jest zobowiązany do sprawdzenia jakości przekazywanej dokumentacji, jednakże winien powiadomić Wykonawcę o wszelkich zauważonych jej wadach, w terminie 5 dni od daty ich ujawnienia.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Zamawiający zastrzega sobie prawo do powołania w każdym czasie obowiązywania niniejszej umowy zespołu sprawdzającego, który oceni jakość przekazanej przez Wykonawcę dokumentacji projektowej i </w:t>
      </w:r>
      <w:proofErr w:type="spellStart"/>
      <w:r w:rsidRPr="00650169">
        <w:rPr>
          <w:color w:val="000000"/>
          <w:sz w:val="24"/>
          <w:szCs w:val="24"/>
        </w:rPr>
        <w:t>STWiOR</w:t>
      </w:r>
      <w:proofErr w:type="spellEnd"/>
      <w:r w:rsidRPr="00650169">
        <w:rPr>
          <w:color w:val="000000"/>
          <w:sz w:val="24"/>
          <w:szCs w:val="24"/>
        </w:rPr>
        <w:t xml:space="preserve">. </w:t>
      </w:r>
    </w:p>
    <w:p w:rsidR="00650169" w:rsidRPr="00650169" w:rsidRDefault="00650169" w:rsidP="002E144B">
      <w:pPr>
        <w:pStyle w:val="Akapitzlist"/>
        <w:widowControl/>
        <w:numPr>
          <w:ilvl w:val="0"/>
          <w:numId w:val="39"/>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Skorzystanie Zamawiającego z uprawnień wynikających z postanowień ust. 9, nie zwalnia Wykonawcy od odpowiedzialności za nienależyte wykonanie niniejszej umowy. </w:t>
      </w:r>
    </w:p>
    <w:p w:rsidR="00650169" w:rsidRPr="00650169" w:rsidRDefault="00650169" w:rsidP="002E144B">
      <w:pPr>
        <w:pStyle w:val="Default"/>
        <w:spacing w:before="360" w:after="120"/>
        <w:jc w:val="both"/>
      </w:pPr>
      <w:r w:rsidRPr="00650169">
        <w:rPr>
          <w:b/>
          <w:bCs/>
        </w:rPr>
        <w:t>§ 8</w:t>
      </w:r>
      <w:r>
        <w:rPr>
          <w:b/>
          <w:bCs/>
        </w:rPr>
        <w:t xml:space="preserve"> </w:t>
      </w:r>
      <w:r w:rsidRPr="00650169">
        <w:rPr>
          <w:b/>
          <w:bCs/>
        </w:rPr>
        <w:t>PRZEKAZANIE TERENU BUDOWY</w:t>
      </w:r>
    </w:p>
    <w:p w:rsidR="00650169" w:rsidRPr="00650169" w:rsidRDefault="00650169" w:rsidP="002E144B">
      <w:pPr>
        <w:pStyle w:val="Akapitzlist"/>
        <w:widowControl/>
        <w:numPr>
          <w:ilvl w:val="0"/>
          <w:numId w:val="40"/>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Zamawiający dokonuje przekazania Wykonawcy terenu budowy protokolarnie przy udziale inspektora nadzoru inwestorskiego lub wyznaczonego przedstawiciela Zamawiającego. </w:t>
      </w:r>
    </w:p>
    <w:p w:rsidR="00650169" w:rsidRPr="00650169" w:rsidRDefault="00650169" w:rsidP="002E144B">
      <w:pPr>
        <w:pStyle w:val="Akapitzlist"/>
        <w:widowControl/>
        <w:numPr>
          <w:ilvl w:val="0"/>
          <w:numId w:val="40"/>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Warunkiem do przekazania terenu budowy jest wcześniejsze zatwierdzenie przez Zamawiającego dokumentacji projektowej i </w:t>
      </w:r>
      <w:proofErr w:type="spellStart"/>
      <w:r w:rsidRPr="00650169">
        <w:rPr>
          <w:color w:val="000000"/>
          <w:sz w:val="24"/>
          <w:szCs w:val="24"/>
        </w:rPr>
        <w:t>STWiOR</w:t>
      </w:r>
      <w:proofErr w:type="spellEnd"/>
      <w:r w:rsidRPr="00650169">
        <w:rPr>
          <w:color w:val="000000"/>
          <w:sz w:val="24"/>
          <w:szCs w:val="24"/>
        </w:rPr>
        <w:t>.</w:t>
      </w:r>
    </w:p>
    <w:p w:rsidR="00650169" w:rsidRPr="00650169" w:rsidRDefault="00650169" w:rsidP="002E144B">
      <w:pPr>
        <w:pStyle w:val="Akapitzlist"/>
        <w:widowControl/>
        <w:numPr>
          <w:ilvl w:val="0"/>
          <w:numId w:val="40"/>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Przekazanie terenu budowy przez Zamawiającego nastąpi - w terminie 2 dni roboczych od daty pisemnego poinformowania Zamawiającego o złożeniu zawiadomienia o terminie rozpoczęcia robót budowlanych. </w:t>
      </w:r>
    </w:p>
    <w:p w:rsidR="00650169" w:rsidRPr="00650169" w:rsidRDefault="00650169" w:rsidP="002E144B">
      <w:pPr>
        <w:pStyle w:val="Default"/>
        <w:spacing w:before="360" w:after="120"/>
        <w:jc w:val="both"/>
      </w:pPr>
      <w:r w:rsidRPr="00650169">
        <w:rPr>
          <w:b/>
          <w:bCs/>
        </w:rPr>
        <w:t>§ 9</w:t>
      </w:r>
      <w:r>
        <w:rPr>
          <w:b/>
          <w:bCs/>
        </w:rPr>
        <w:t xml:space="preserve"> </w:t>
      </w:r>
      <w:r w:rsidRPr="00650169">
        <w:rPr>
          <w:b/>
          <w:bCs/>
        </w:rPr>
        <w:t>ROBOTY</w:t>
      </w:r>
      <w:r w:rsidRPr="00650169">
        <w:rPr>
          <w:rFonts w:asciiTheme="minorHAnsi" w:hAnsiTheme="minorHAnsi" w:cstheme="minorHAnsi"/>
          <w:b/>
          <w:bCs/>
        </w:rPr>
        <w:t xml:space="preserve"> BUDOWLANE</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lastRenderedPageBreak/>
        <w:t xml:space="preserve">Wykonawca przystąpi do wykonywania robót budowlanych po przekazaniu przez Zamawiającego terenu budowy.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sz w:val="24"/>
          <w:szCs w:val="24"/>
        </w:rPr>
      </w:pPr>
      <w:r w:rsidRPr="00650169">
        <w:rPr>
          <w:sz w:val="24"/>
          <w:szCs w:val="24"/>
        </w:rPr>
        <w:t xml:space="preserve">Realizacja robót budowlanych polega na modernizacji pomieszczenia </w:t>
      </w:r>
      <w:r>
        <w:rPr>
          <w:sz w:val="24"/>
          <w:szCs w:val="24"/>
        </w:rPr>
        <w:t xml:space="preserve">serwerowni zgodnie z dokumentacją projektową i </w:t>
      </w:r>
      <w:proofErr w:type="spellStart"/>
      <w:r>
        <w:rPr>
          <w:sz w:val="24"/>
          <w:szCs w:val="24"/>
        </w:rPr>
        <w:t>STWiOR</w:t>
      </w:r>
      <w:proofErr w:type="spellEnd"/>
      <w:r w:rsidRPr="00650169">
        <w:rPr>
          <w:sz w:val="24"/>
          <w:szCs w:val="24"/>
        </w:rPr>
        <w:t xml:space="preserve">.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Wszystkie wyroby (urządzenia, materiały), które zostaną użyte do wykonania robót budowlanych winny posiadać niezbędne dokumenty dopuszczające je do obrotu zgodnie z art. 10 ustawy z dnia 7 lipca 1994 r. Prawo budowlane oraz przepisami ustawy z dnia 16 kwietnia 2004 r. o wyrobach budowlanych oraz rozporządzeń wykonawczych do ww. ustawy.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Wszystkie niezbędne elementy robót budowlanych powinny być wykonane w standardzie i zgodnie z obowiązującymi normami.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Roboty wykonywane przez Wykonawcę podlegają kontroli jakości przez inspektora nadzoru inwestorskiego oraz bezpośrednio przez Zamawiającego.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W przypadku braku unormowanych wymagań w dokumentach umownych roboty wykonywane przez Wykonawcę winny spełniać wymagania wynikające ze sztuki budowlanej. </w:t>
      </w:r>
    </w:p>
    <w:p w:rsidR="00650169" w:rsidRPr="00650169" w:rsidRDefault="00650169" w:rsidP="002E144B">
      <w:pPr>
        <w:pStyle w:val="Akapitzlist"/>
        <w:widowControl/>
        <w:numPr>
          <w:ilvl w:val="0"/>
          <w:numId w:val="41"/>
        </w:numPr>
        <w:tabs>
          <w:tab w:val="clear" w:pos="142"/>
        </w:tabs>
        <w:suppressAutoHyphens w:val="0"/>
        <w:autoSpaceDE w:val="0"/>
        <w:autoSpaceDN w:val="0"/>
        <w:adjustRightInd w:val="0"/>
        <w:spacing w:after="120" w:line="276" w:lineRule="auto"/>
        <w:ind w:left="425" w:hanging="425"/>
        <w:rPr>
          <w:color w:val="000000"/>
          <w:sz w:val="24"/>
          <w:szCs w:val="24"/>
        </w:rPr>
      </w:pPr>
      <w:r w:rsidRPr="00650169">
        <w:rPr>
          <w:color w:val="000000"/>
          <w:sz w:val="24"/>
          <w:szCs w:val="24"/>
        </w:rPr>
        <w:t xml:space="preserve">W przedmiotowej umowie przyjmuje się, że przez termin sztuka budowlana należy rozumieć wykonanie inwestycji zgodnie z wszelkimi normami prawnymi i technicznymi mającymi zastosowanie w budownictwie przy dochowaniu należytej staranności oraz wg najlepszej, profesjonalnej wiedzy. </w:t>
      </w:r>
    </w:p>
    <w:p w:rsidR="00650169" w:rsidRPr="00650169" w:rsidRDefault="00650169" w:rsidP="002E144B">
      <w:pPr>
        <w:pStyle w:val="Default"/>
        <w:spacing w:before="360" w:after="120"/>
        <w:jc w:val="both"/>
      </w:pPr>
      <w:r w:rsidRPr="00650169">
        <w:rPr>
          <w:b/>
          <w:bCs/>
        </w:rPr>
        <w:t>§ 10</w:t>
      </w:r>
      <w:r>
        <w:rPr>
          <w:b/>
          <w:bCs/>
        </w:rPr>
        <w:t xml:space="preserve"> </w:t>
      </w:r>
      <w:r w:rsidRPr="00650169">
        <w:rPr>
          <w:b/>
          <w:bCs/>
        </w:rPr>
        <w:t>ODBIORY ROBÓT BUDOWLANYCH</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60" w:line="240" w:lineRule="auto"/>
        <w:ind w:left="426" w:hanging="426"/>
        <w:rPr>
          <w:color w:val="000000"/>
          <w:sz w:val="24"/>
          <w:szCs w:val="24"/>
        </w:rPr>
      </w:pPr>
      <w:r w:rsidRPr="00650169">
        <w:rPr>
          <w:color w:val="000000"/>
          <w:sz w:val="24"/>
          <w:szCs w:val="24"/>
        </w:rPr>
        <w:t xml:space="preserve">Strony zgodnie postanawiają, że będą stosowane następujące rodzaje odbiorów robót: </w:t>
      </w:r>
    </w:p>
    <w:p w:rsidR="00650169" w:rsidRPr="00650169" w:rsidRDefault="00650169" w:rsidP="002E144B">
      <w:pPr>
        <w:pStyle w:val="Akapitzlist"/>
        <w:widowControl/>
        <w:numPr>
          <w:ilvl w:val="0"/>
          <w:numId w:val="43"/>
        </w:numPr>
        <w:tabs>
          <w:tab w:val="clear" w:pos="142"/>
        </w:tabs>
        <w:suppressAutoHyphens w:val="0"/>
        <w:autoSpaceDE w:val="0"/>
        <w:autoSpaceDN w:val="0"/>
        <w:adjustRightInd w:val="0"/>
        <w:spacing w:after="60" w:line="240" w:lineRule="auto"/>
        <w:ind w:left="851" w:hanging="425"/>
        <w:rPr>
          <w:color w:val="000000"/>
          <w:sz w:val="24"/>
          <w:szCs w:val="24"/>
        </w:rPr>
      </w:pPr>
      <w:r w:rsidRPr="00650169">
        <w:rPr>
          <w:color w:val="000000"/>
          <w:sz w:val="24"/>
          <w:szCs w:val="24"/>
        </w:rPr>
        <w:t>Odbiory robót zanikających i ulegających zakryciu;</w:t>
      </w:r>
    </w:p>
    <w:p w:rsidR="00650169" w:rsidRPr="00650169" w:rsidRDefault="00650169" w:rsidP="002E144B">
      <w:pPr>
        <w:pStyle w:val="Akapitzlist"/>
        <w:widowControl/>
        <w:numPr>
          <w:ilvl w:val="0"/>
          <w:numId w:val="43"/>
        </w:numPr>
        <w:tabs>
          <w:tab w:val="clear" w:pos="142"/>
        </w:tabs>
        <w:suppressAutoHyphens w:val="0"/>
        <w:autoSpaceDE w:val="0"/>
        <w:autoSpaceDN w:val="0"/>
        <w:adjustRightInd w:val="0"/>
        <w:spacing w:after="120" w:line="240" w:lineRule="auto"/>
        <w:ind w:left="851" w:hanging="425"/>
        <w:rPr>
          <w:color w:val="000000"/>
          <w:sz w:val="24"/>
          <w:szCs w:val="24"/>
        </w:rPr>
      </w:pPr>
      <w:r w:rsidRPr="00650169">
        <w:rPr>
          <w:color w:val="000000"/>
          <w:sz w:val="24"/>
          <w:szCs w:val="24"/>
        </w:rPr>
        <w:t xml:space="preserve">Odbiór końcowy.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Odbiory robót zanikających lub ulegających zakryciu będą dokonywane bezpośrednio przez inspektora nadzoru inwestorskiego lub przedstawicieli Zamawiającego.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Wykonawca winien zgłaszać gotowość do odbiorów robót zanikających i ulegających zakryciu faxem lub e-mailem z odpowiednim wyprzedzeniem umożliwiającym podjęcie działań przez inspektora nadzoru inwestorskiego i przedstawiciela lub przedstawicieli Zamawiającego.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Wykonawca na piśmie zgłosi Zamawiającemu gotowość do odbioru </w:t>
      </w:r>
      <w:r>
        <w:rPr>
          <w:color w:val="000000"/>
          <w:sz w:val="24"/>
          <w:szCs w:val="24"/>
        </w:rPr>
        <w:t>dokumentacji projektowej</w:t>
      </w:r>
      <w:r w:rsidRPr="00650169">
        <w:rPr>
          <w:color w:val="000000"/>
          <w:sz w:val="24"/>
          <w:szCs w:val="24"/>
        </w:rPr>
        <w:t xml:space="preserve"> lub końcowego.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Wydanie Zamawiającemu zadania inwestycyjnego następuje w protokole odbioru </w:t>
      </w:r>
      <w:r>
        <w:rPr>
          <w:color w:val="000000"/>
          <w:sz w:val="24"/>
          <w:szCs w:val="24"/>
        </w:rPr>
        <w:t>dokumentacji projektowej</w:t>
      </w:r>
      <w:r w:rsidRPr="00650169">
        <w:rPr>
          <w:color w:val="000000"/>
          <w:sz w:val="24"/>
          <w:szCs w:val="24"/>
        </w:rPr>
        <w:t xml:space="preserve"> lub końcowego zadania inwestycyjnego.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60" w:line="240" w:lineRule="auto"/>
        <w:ind w:left="426" w:hanging="426"/>
        <w:rPr>
          <w:color w:val="000000"/>
          <w:sz w:val="24"/>
          <w:szCs w:val="24"/>
        </w:rPr>
      </w:pPr>
      <w:r w:rsidRPr="00650169">
        <w:rPr>
          <w:color w:val="000000"/>
          <w:sz w:val="24"/>
          <w:szCs w:val="24"/>
        </w:rPr>
        <w:t xml:space="preserve">Odbioru końcowego zadania inwestycyjnego dokonuje komisja odbiorowa powołana przez Zamawiającego, której podstawowy człon tworzą: </w:t>
      </w:r>
    </w:p>
    <w:p w:rsidR="00650169" w:rsidRPr="00650169" w:rsidRDefault="00650169" w:rsidP="002E144B">
      <w:pPr>
        <w:pStyle w:val="Akapitzlist"/>
        <w:widowControl/>
        <w:numPr>
          <w:ilvl w:val="0"/>
          <w:numId w:val="44"/>
        </w:numPr>
        <w:tabs>
          <w:tab w:val="clear" w:pos="142"/>
        </w:tabs>
        <w:suppressAutoHyphens w:val="0"/>
        <w:autoSpaceDE w:val="0"/>
        <w:autoSpaceDN w:val="0"/>
        <w:adjustRightInd w:val="0"/>
        <w:spacing w:after="60" w:line="240" w:lineRule="auto"/>
        <w:ind w:left="851" w:hanging="425"/>
        <w:rPr>
          <w:color w:val="000000"/>
          <w:sz w:val="24"/>
          <w:szCs w:val="24"/>
        </w:rPr>
      </w:pPr>
      <w:r w:rsidRPr="00650169">
        <w:rPr>
          <w:color w:val="000000"/>
          <w:sz w:val="24"/>
          <w:szCs w:val="24"/>
        </w:rPr>
        <w:t xml:space="preserve">kierownik budowy; </w:t>
      </w:r>
    </w:p>
    <w:p w:rsidR="00650169" w:rsidRPr="00650169" w:rsidRDefault="00650169" w:rsidP="002E144B">
      <w:pPr>
        <w:pStyle w:val="Akapitzlist"/>
        <w:widowControl/>
        <w:numPr>
          <w:ilvl w:val="0"/>
          <w:numId w:val="44"/>
        </w:numPr>
        <w:tabs>
          <w:tab w:val="clear" w:pos="142"/>
        </w:tabs>
        <w:suppressAutoHyphens w:val="0"/>
        <w:autoSpaceDE w:val="0"/>
        <w:autoSpaceDN w:val="0"/>
        <w:adjustRightInd w:val="0"/>
        <w:spacing w:after="120" w:line="240" w:lineRule="auto"/>
        <w:ind w:left="851" w:hanging="425"/>
        <w:rPr>
          <w:color w:val="000000"/>
          <w:sz w:val="24"/>
          <w:szCs w:val="24"/>
        </w:rPr>
      </w:pPr>
      <w:r w:rsidRPr="00650169">
        <w:rPr>
          <w:color w:val="000000"/>
          <w:sz w:val="24"/>
          <w:szCs w:val="24"/>
        </w:rPr>
        <w:t xml:space="preserve">inspektor nadzoru inwestorskiego lub przedstawiciele Zamawiającego.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60" w:line="240" w:lineRule="auto"/>
        <w:ind w:left="426" w:hanging="426"/>
        <w:rPr>
          <w:color w:val="000000"/>
          <w:sz w:val="24"/>
          <w:szCs w:val="24"/>
        </w:rPr>
      </w:pPr>
      <w:r w:rsidRPr="00650169">
        <w:rPr>
          <w:color w:val="000000"/>
          <w:sz w:val="24"/>
          <w:szCs w:val="24"/>
        </w:rPr>
        <w:t xml:space="preserve">Podstawą zgłoszenia przez Wykonawcę gotowości do odbioru końcowego będzie faktyczne wykonanie wszystkich robót budowlanych. Wraz z pisemnym zgłoszeniem </w:t>
      </w:r>
      <w:r w:rsidRPr="00650169">
        <w:rPr>
          <w:color w:val="000000"/>
          <w:sz w:val="24"/>
          <w:szCs w:val="24"/>
        </w:rPr>
        <w:lastRenderedPageBreak/>
        <w:t xml:space="preserve">gotowości do odbioru końcowego zadania inwestycyjnego Wykonawca przekaże Zamawiającemu kompletne dokumenty zweryfikowane przez inspektora nadzoru inwestorskiego lub osobę upoważnioną przez Zamawiającego: </w:t>
      </w:r>
    </w:p>
    <w:p w:rsidR="00650169" w:rsidRPr="00650169" w:rsidRDefault="00650169" w:rsidP="002E144B">
      <w:pPr>
        <w:pStyle w:val="Akapitzlist"/>
        <w:widowControl/>
        <w:numPr>
          <w:ilvl w:val="0"/>
          <w:numId w:val="45"/>
        </w:numPr>
        <w:tabs>
          <w:tab w:val="clear" w:pos="142"/>
        </w:tabs>
        <w:suppressAutoHyphens w:val="0"/>
        <w:autoSpaceDE w:val="0"/>
        <w:autoSpaceDN w:val="0"/>
        <w:adjustRightInd w:val="0"/>
        <w:spacing w:after="60" w:line="240" w:lineRule="auto"/>
        <w:ind w:left="851" w:hanging="425"/>
        <w:rPr>
          <w:color w:val="000000"/>
          <w:sz w:val="24"/>
          <w:szCs w:val="24"/>
        </w:rPr>
      </w:pPr>
      <w:r w:rsidRPr="00650169">
        <w:rPr>
          <w:color w:val="000000"/>
          <w:sz w:val="24"/>
          <w:szCs w:val="24"/>
        </w:rPr>
        <w:t xml:space="preserve">dokumentację powykonawczą; </w:t>
      </w:r>
    </w:p>
    <w:p w:rsidR="00650169" w:rsidRPr="00650169" w:rsidRDefault="00650169" w:rsidP="002E144B">
      <w:pPr>
        <w:pStyle w:val="Akapitzlist"/>
        <w:widowControl/>
        <w:numPr>
          <w:ilvl w:val="0"/>
          <w:numId w:val="45"/>
        </w:numPr>
        <w:tabs>
          <w:tab w:val="clear" w:pos="142"/>
        </w:tabs>
        <w:suppressAutoHyphens w:val="0"/>
        <w:autoSpaceDE w:val="0"/>
        <w:autoSpaceDN w:val="0"/>
        <w:adjustRightInd w:val="0"/>
        <w:spacing w:after="60" w:line="240" w:lineRule="auto"/>
        <w:ind w:left="851" w:hanging="425"/>
        <w:rPr>
          <w:color w:val="000000"/>
          <w:sz w:val="24"/>
          <w:szCs w:val="24"/>
        </w:rPr>
      </w:pPr>
      <w:r w:rsidRPr="00650169">
        <w:rPr>
          <w:color w:val="000000"/>
          <w:sz w:val="24"/>
          <w:szCs w:val="24"/>
        </w:rPr>
        <w:t xml:space="preserve">oświadczenie kierownika budowy o zgodności wykonania robót z dokumentacją projektowo-kosztorysową, obowiązującymi przepisami i normami; </w:t>
      </w:r>
    </w:p>
    <w:p w:rsidR="00650169" w:rsidRPr="00650169" w:rsidRDefault="00650169" w:rsidP="002E144B">
      <w:pPr>
        <w:pStyle w:val="Akapitzlist"/>
        <w:widowControl/>
        <w:numPr>
          <w:ilvl w:val="0"/>
          <w:numId w:val="45"/>
        </w:numPr>
        <w:tabs>
          <w:tab w:val="clear" w:pos="142"/>
        </w:tabs>
        <w:suppressAutoHyphens w:val="0"/>
        <w:autoSpaceDE w:val="0"/>
        <w:autoSpaceDN w:val="0"/>
        <w:adjustRightInd w:val="0"/>
        <w:spacing w:after="60" w:line="240" w:lineRule="auto"/>
        <w:ind w:left="851" w:hanging="425"/>
        <w:rPr>
          <w:color w:val="000000"/>
          <w:sz w:val="24"/>
          <w:szCs w:val="24"/>
        </w:rPr>
      </w:pPr>
      <w:r w:rsidRPr="00650169">
        <w:rPr>
          <w:color w:val="000000"/>
          <w:sz w:val="24"/>
          <w:szCs w:val="24"/>
        </w:rPr>
        <w:t xml:space="preserve">dokumenty (certyfikaty, deklaracje zgodności itd.) potwierdzające, że wbudowane wyroby budowlane są zgodne z art. 10 ustawy Prawo budowlane i ustawą o wyrobach budowlanych oraz rozporządzeń wykonawczych wydanych na podstawie ww. ustawy; </w:t>
      </w:r>
    </w:p>
    <w:p w:rsidR="00650169" w:rsidRPr="00650169" w:rsidRDefault="00650169" w:rsidP="002E144B">
      <w:pPr>
        <w:pStyle w:val="Akapitzlist"/>
        <w:widowControl/>
        <w:numPr>
          <w:ilvl w:val="0"/>
          <w:numId w:val="45"/>
        </w:numPr>
        <w:tabs>
          <w:tab w:val="clear" w:pos="142"/>
        </w:tabs>
        <w:suppressAutoHyphens w:val="0"/>
        <w:autoSpaceDE w:val="0"/>
        <w:autoSpaceDN w:val="0"/>
        <w:adjustRightInd w:val="0"/>
        <w:spacing w:after="120" w:line="240" w:lineRule="auto"/>
        <w:ind w:left="851" w:hanging="425"/>
        <w:rPr>
          <w:color w:val="000000"/>
          <w:sz w:val="24"/>
          <w:szCs w:val="24"/>
        </w:rPr>
      </w:pPr>
      <w:r w:rsidRPr="00650169">
        <w:rPr>
          <w:color w:val="000000"/>
          <w:sz w:val="24"/>
          <w:szCs w:val="24"/>
        </w:rPr>
        <w:t xml:space="preserve">pozostałe dokumenty potwierdzające należyte wykonanie przedmiotu umowy.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Zamawiający wyznaczy i rozpocznie czynności odbioru końcowego w terminie do 3 dni roboczych od daty zawiadomienia go o osiągnięciu gotowości Wykonawcy do odbioru końcowego i przedłożenia dokumentów, o których mowa w ust. 7 niniejszego paragrafu.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Zamawiający zobowiązany jest do dokonania lub odmowy dokonania odbioru końcowego w terminie 3 dni roboczych od dnia rozpoczęcia tego odbioru. Odmowa dokonania odbioru końcowego musi być pisemnie uzasadniona przez Zamawiającego.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Odbiór końcowy zadania inwestycyjnego stanowi jednocześnie odbiór wykonania przedmiotu umowy. Za datę wykonania przez Wykonawcę przedmiotu umowy, uznaje się datę spisania protokołu odbioru końcowego zadania inwestycyjnego.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W przypadku stwierdzenia w trakcie odbioru wad, Zamawiający może odmówić odbioru do czasu ich usunięcia, a Wykonawca usunie je na własny koszt w terminie wyznaczonym przez Zamawiającego. </w:t>
      </w:r>
    </w:p>
    <w:p w:rsidR="00650169" w:rsidRPr="00650169" w:rsidRDefault="00650169" w:rsidP="002E144B">
      <w:pPr>
        <w:pStyle w:val="Akapitzlist"/>
        <w:widowControl/>
        <w:numPr>
          <w:ilvl w:val="0"/>
          <w:numId w:val="42"/>
        </w:numPr>
        <w:tabs>
          <w:tab w:val="clear" w:pos="142"/>
        </w:tabs>
        <w:suppressAutoHyphens w:val="0"/>
        <w:autoSpaceDE w:val="0"/>
        <w:autoSpaceDN w:val="0"/>
        <w:adjustRightInd w:val="0"/>
        <w:spacing w:after="120" w:line="240" w:lineRule="auto"/>
        <w:ind w:left="426" w:hanging="426"/>
        <w:rPr>
          <w:color w:val="000000"/>
          <w:sz w:val="24"/>
          <w:szCs w:val="24"/>
        </w:rPr>
      </w:pPr>
      <w:r w:rsidRPr="00650169">
        <w:rPr>
          <w:color w:val="000000"/>
          <w:sz w:val="24"/>
          <w:szCs w:val="24"/>
        </w:rPr>
        <w:t xml:space="preserve">W razie nie usunięcia przez Wykonawcę wad stwierdzonych w okresie gwarancji/rękojmi, przy przeglądach gwarancyjnych, w wyznaczonym terminie, Zamawiający jest upoważniony do powierzenia ich usunięcia osobom trzecim na koszt i ryzyko Wykonawcy. </w:t>
      </w:r>
    </w:p>
    <w:p w:rsidR="0035012A" w:rsidRPr="007A33BF" w:rsidRDefault="0035012A" w:rsidP="002E144B">
      <w:pPr>
        <w:pStyle w:val="Default"/>
        <w:spacing w:before="360" w:after="120"/>
        <w:jc w:val="both"/>
        <w:rPr>
          <w:b/>
        </w:rPr>
      </w:pPr>
      <w:r w:rsidRPr="00650169">
        <w:rPr>
          <w:b/>
          <w:bCs/>
        </w:rPr>
        <w:t>§ 1</w:t>
      </w:r>
      <w:r>
        <w:rPr>
          <w:b/>
          <w:bCs/>
        </w:rPr>
        <w:t xml:space="preserve">1 </w:t>
      </w:r>
      <w:r w:rsidRPr="0035012A">
        <w:rPr>
          <w:b/>
          <w:bCs/>
        </w:rPr>
        <w:t>WYNAGRODZENIE</w:t>
      </w:r>
      <w:r w:rsidRPr="007A33BF">
        <w:rPr>
          <w:b/>
        </w:rPr>
        <w:t>, ZASADY ROZLICZEŃ</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Za prawidłowe wykonanie całego przedmiotu umowy Zamawiający zapłaci Wykonawcy wynagrodzenie ryczałtowe w </w:t>
      </w:r>
      <w:proofErr w:type="gramStart"/>
      <w:r w:rsidR="00F66429">
        <w:rPr>
          <w:rFonts w:asciiTheme="minorHAnsi" w:hAnsiTheme="minorHAnsi" w:cstheme="minorHAnsi"/>
          <w:sz w:val="24"/>
          <w:szCs w:val="24"/>
        </w:rPr>
        <w:t xml:space="preserve">wysokości: </w:t>
      </w:r>
      <w:r w:rsidR="00F8302E">
        <w:rPr>
          <w:rFonts w:asciiTheme="minorHAnsi" w:hAnsiTheme="minorHAnsi" w:cstheme="minorHAnsi"/>
          <w:sz w:val="24"/>
          <w:szCs w:val="24"/>
        </w:rPr>
        <w:t xml:space="preserve"> </w:t>
      </w:r>
      <w:r w:rsidR="00F8302E" w:rsidRPr="00331849">
        <w:rPr>
          <w:rFonts w:asciiTheme="minorHAnsi" w:hAnsiTheme="minorHAnsi" w:cstheme="minorHAnsi"/>
          <w:sz w:val="24"/>
          <w:szCs w:val="24"/>
        </w:rPr>
        <w:t>wartość</w:t>
      </w:r>
      <w:proofErr w:type="gramEnd"/>
      <w:r w:rsidR="00F8302E" w:rsidRPr="00331849">
        <w:rPr>
          <w:rFonts w:asciiTheme="minorHAnsi" w:hAnsiTheme="minorHAnsi" w:cstheme="minorHAnsi"/>
          <w:sz w:val="24"/>
          <w:szCs w:val="24"/>
        </w:rPr>
        <w:t xml:space="preserve"> ryczałtowa netto ………………. (słownie: ………………………... zł …/100) podatek </w:t>
      </w:r>
      <w:proofErr w:type="gramStart"/>
      <w:r w:rsidR="00F8302E" w:rsidRPr="00331849">
        <w:rPr>
          <w:rFonts w:asciiTheme="minorHAnsi" w:hAnsiTheme="minorHAnsi" w:cstheme="minorHAnsi"/>
          <w:sz w:val="24"/>
          <w:szCs w:val="24"/>
        </w:rPr>
        <w:t>VAT ... %, wartość</w:t>
      </w:r>
      <w:proofErr w:type="gramEnd"/>
      <w:r w:rsidR="00F8302E" w:rsidRPr="00331849">
        <w:rPr>
          <w:rFonts w:asciiTheme="minorHAnsi" w:hAnsiTheme="minorHAnsi" w:cstheme="minorHAnsi"/>
          <w:sz w:val="24"/>
          <w:szCs w:val="24"/>
        </w:rPr>
        <w:t xml:space="preserve"> podatku VAT ………………….. </w:t>
      </w:r>
      <w:proofErr w:type="gramStart"/>
      <w:r w:rsidR="00F8302E" w:rsidRPr="00331849">
        <w:rPr>
          <w:rFonts w:asciiTheme="minorHAnsi" w:hAnsiTheme="minorHAnsi" w:cstheme="minorHAnsi"/>
          <w:sz w:val="24"/>
          <w:szCs w:val="24"/>
        </w:rPr>
        <w:t>wartość</w:t>
      </w:r>
      <w:proofErr w:type="gramEnd"/>
      <w:r w:rsidR="00F8302E" w:rsidRPr="00331849">
        <w:rPr>
          <w:rFonts w:asciiTheme="minorHAnsi" w:hAnsiTheme="minorHAnsi" w:cstheme="minorHAnsi"/>
          <w:sz w:val="24"/>
          <w:szCs w:val="24"/>
        </w:rPr>
        <w:t xml:space="preserve"> ryczałtowa brutto …………………………….. (</w:t>
      </w:r>
      <w:proofErr w:type="gramStart"/>
      <w:r w:rsidR="00F8302E" w:rsidRPr="00331849">
        <w:rPr>
          <w:rFonts w:asciiTheme="minorHAnsi" w:hAnsiTheme="minorHAnsi" w:cstheme="minorHAnsi"/>
          <w:sz w:val="24"/>
          <w:szCs w:val="24"/>
        </w:rPr>
        <w:t>słownie</w:t>
      </w:r>
      <w:proofErr w:type="gramEnd"/>
      <w:r w:rsidR="00F8302E" w:rsidRPr="00331849">
        <w:rPr>
          <w:rFonts w:asciiTheme="minorHAnsi" w:hAnsiTheme="minorHAnsi" w:cstheme="minorHAnsi"/>
          <w:sz w:val="24"/>
          <w:szCs w:val="24"/>
        </w:rPr>
        <w:t>: ………………………….. zł 00/100).</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Wynagrodzenie ryczałtowe jest niezmienne przez cały okres realizacji przedmiotu Umowy, a Wykonawca nie może żądać podwyższenia wynagrodzenia, chociażby w czasie zawarcia Umowy nie można było przewidzieć rozmiaru lub kosztów realizacji robót.</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 xml:space="preserve">Wynagrodzenie ryczałtowe, o którym mowa w ust. 1 obejmuje wszystkie koszty związane z realizacją </w:t>
      </w:r>
      <w:r>
        <w:rPr>
          <w:rFonts w:asciiTheme="minorHAnsi" w:hAnsiTheme="minorHAnsi" w:cstheme="minorHAnsi"/>
          <w:sz w:val="24"/>
          <w:szCs w:val="24"/>
        </w:rPr>
        <w:t>przedmiotu umowy</w:t>
      </w:r>
      <w:r w:rsidRPr="00F33610">
        <w:rPr>
          <w:rFonts w:asciiTheme="minorHAnsi" w:hAnsiTheme="minorHAnsi" w:cstheme="minorHAnsi"/>
          <w:sz w:val="24"/>
          <w:szCs w:val="24"/>
        </w:rPr>
        <w:t>, w tym ryzyko Wykonawcy z tytułu błędnego oszacowania wszelkich kosztów związanych z realizacją przedmiotu umowy, a także oddziaływania innych czynników mających lub mogących mieć wpływ na te koszty.</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Niedoszacowanie, pominięcie oraz brak rozpoznania zakresu przedmiotu umowy nie może być podstawą do żądania zmiany wynagrodzenia ryczałtowego określonego w ust. 1 niniejszego paragrafu.</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lastRenderedPageBreak/>
        <w:t>W przypadku wystąpienia konieczności wykonania robót wpływających na zapewnienie bezpieczeństwa budowy lub właściwego funkcjonowania przedmiotu umowy, koszt ich pokrywa Wykonawca.</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 xml:space="preserve">W przypadku, gdy do całkowitego wykonania przedmiotu zamówienia konieczne jest wykonanie tzw. robót dodatkowych, czyli robót nieprzewidzianych w §1, a koniecznych do wykonania przedmiotu zamówienia, rozpoczęcie wykonywania tych robót może nastąpić jedynie na podstawie protokołu konieczności, potwierdzonego przez inspektora nadzoru inwestorskiego, głównego księgowego Zamawiającego i samego Zamawiającego.  Bez zatwierdzenia protokołu konieczności przez Zamawiającego, Wykonawca nie może rozpocząć wykonywania robót dodatkowych. </w:t>
      </w:r>
    </w:p>
    <w:p w:rsidR="0035012A" w:rsidRPr="00F33610"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F33610">
        <w:rPr>
          <w:rFonts w:asciiTheme="minorHAnsi" w:hAnsiTheme="minorHAnsi" w:cstheme="minorHAnsi"/>
          <w:sz w:val="24"/>
          <w:szCs w:val="24"/>
        </w:rPr>
        <w:t xml:space="preserve">Zamawiający dopuszcza możliwość wystąpienia w trakcie realizacji przedmiotu umowy konieczności wykonania robót zamiennych w stosunku do przewidzianych specyfikacją techniczną wykonania i odbioru robót budowlanych, w </w:t>
      </w:r>
      <w:proofErr w:type="gramStart"/>
      <w:r w:rsidRPr="00F33610">
        <w:rPr>
          <w:rFonts w:asciiTheme="minorHAnsi" w:hAnsiTheme="minorHAnsi" w:cstheme="minorHAnsi"/>
          <w:sz w:val="24"/>
          <w:szCs w:val="24"/>
        </w:rPr>
        <w:t>sytuacji gdy</w:t>
      </w:r>
      <w:proofErr w:type="gramEnd"/>
      <w:r w:rsidRPr="00F33610">
        <w:rPr>
          <w:rFonts w:asciiTheme="minorHAnsi" w:hAnsiTheme="minorHAnsi" w:cstheme="minorHAnsi"/>
          <w:sz w:val="24"/>
          <w:szCs w:val="24"/>
        </w:rPr>
        <w:t xml:space="preserve"> wykonanie tych robót będzie niezbędne do prawidłowego, tj. zgodnego z zasadami wiedzy technicznej i obowiązującymi na dzień odbioru robót przepisami wykonania przedmiotu umowy określonego w §1.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 xml:space="preserve">Przewiduje się także możliwość ograniczenia zakresu rzeczowego przedmiotu umowy, w sytuacji gdy wykonanie danych robót będzie zbędne do prawidłowego, </w:t>
      </w:r>
      <w:proofErr w:type="gramStart"/>
      <w:r w:rsidRPr="00B57D5D">
        <w:rPr>
          <w:rFonts w:asciiTheme="minorHAnsi" w:hAnsiTheme="minorHAnsi" w:cstheme="minorHAnsi"/>
          <w:sz w:val="24"/>
          <w:szCs w:val="24"/>
        </w:rPr>
        <w:t>tj.  zgodnego</w:t>
      </w:r>
      <w:proofErr w:type="gramEnd"/>
      <w:r w:rsidRPr="00B57D5D">
        <w:rPr>
          <w:rFonts w:asciiTheme="minorHAnsi" w:hAnsiTheme="minorHAnsi" w:cstheme="minorHAnsi"/>
          <w:sz w:val="24"/>
          <w:szCs w:val="24"/>
        </w:rPr>
        <w:t xml:space="preserve">  z  zasadami  wiedzy technicznej i obowiązującymi na dzień odbioru robót przepisami, wykonania przedmiotu określonego w §1.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proofErr w:type="gramStart"/>
      <w:r w:rsidRPr="00B57D5D">
        <w:rPr>
          <w:rFonts w:asciiTheme="minorHAnsi" w:hAnsiTheme="minorHAnsi" w:cstheme="minorHAnsi"/>
          <w:sz w:val="24"/>
          <w:szCs w:val="24"/>
        </w:rPr>
        <w:t>Za  roboty</w:t>
      </w:r>
      <w:proofErr w:type="gramEnd"/>
      <w:r w:rsidRPr="00B57D5D">
        <w:rPr>
          <w:rFonts w:asciiTheme="minorHAnsi" w:hAnsiTheme="minorHAnsi" w:cstheme="minorHAnsi"/>
          <w:sz w:val="24"/>
          <w:szCs w:val="24"/>
        </w:rPr>
        <w:t xml:space="preserve">  niewykonane  jako  zbędne,  choć  objęte specyfikacją istotnych warunków zamówienia wynagrodzenie nie przysługuje.</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proofErr w:type="gramStart"/>
      <w:r w:rsidRPr="00B57D5D">
        <w:rPr>
          <w:rFonts w:asciiTheme="minorHAnsi" w:hAnsiTheme="minorHAnsi" w:cstheme="minorHAnsi"/>
          <w:sz w:val="24"/>
          <w:szCs w:val="24"/>
        </w:rPr>
        <w:t>Strony  postanawiają</w:t>
      </w:r>
      <w:proofErr w:type="gramEnd"/>
      <w:r w:rsidRPr="00B57D5D">
        <w:rPr>
          <w:rFonts w:asciiTheme="minorHAnsi" w:hAnsiTheme="minorHAnsi" w:cstheme="minorHAnsi"/>
          <w:sz w:val="24"/>
          <w:szCs w:val="24"/>
        </w:rPr>
        <w:t xml:space="preserve">,  że  rozliczenie  za  wykonanie  przedmiotu  umowy, nastąpi jednorazowo, po dokonaniu protokolarnego odbioru wykonanego przedmiotu zamówienia.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Podstawę do zapłaty wynagrodzenia stanowi faktura wystawiona przez Wykonawcę. Podstawą wystawienia faktury końcowej przez Wykonawcę będzie sporządzony i podpisany przez przedstawiciela Zamawiającego, inspektora nadzoru oraz Wykonawcę protokół odbioru końcowego przedmiotu zamówienia.</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 xml:space="preserve">Strony postanawiają, ze termin zapłaty faktur wykonawcy wynosi 30 dni licząc od dnia otrzymania przez </w:t>
      </w:r>
      <w:proofErr w:type="gramStart"/>
      <w:r w:rsidRPr="00B57D5D">
        <w:rPr>
          <w:rFonts w:asciiTheme="minorHAnsi" w:hAnsiTheme="minorHAnsi" w:cstheme="minorHAnsi"/>
          <w:sz w:val="24"/>
          <w:szCs w:val="24"/>
        </w:rPr>
        <w:t>Zamawiającego  prawidłowo</w:t>
      </w:r>
      <w:proofErr w:type="gramEnd"/>
      <w:r w:rsidRPr="00B57D5D">
        <w:rPr>
          <w:rFonts w:asciiTheme="minorHAnsi" w:hAnsiTheme="minorHAnsi" w:cstheme="minorHAnsi"/>
          <w:sz w:val="24"/>
          <w:szCs w:val="24"/>
        </w:rPr>
        <w:t xml:space="preserve">  wystawionej  faktury  wraz z protokołem odbioru końcowego. Płatność </w:t>
      </w:r>
      <w:proofErr w:type="gramStart"/>
      <w:r w:rsidRPr="00B57D5D">
        <w:rPr>
          <w:rFonts w:asciiTheme="minorHAnsi" w:hAnsiTheme="minorHAnsi" w:cstheme="minorHAnsi"/>
          <w:sz w:val="24"/>
          <w:szCs w:val="24"/>
        </w:rPr>
        <w:t>nastąpi  przelewem</w:t>
      </w:r>
      <w:proofErr w:type="gramEnd"/>
      <w:r w:rsidRPr="00B57D5D">
        <w:rPr>
          <w:rFonts w:asciiTheme="minorHAnsi" w:hAnsiTheme="minorHAnsi" w:cstheme="minorHAnsi"/>
          <w:sz w:val="24"/>
          <w:szCs w:val="24"/>
        </w:rPr>
        <w:t xml:space="preserve">  na    rachunek  bankowy  Wykonawcy ……………………………………………….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 xml:space="preserve">Warunkiem zapłaty przez Zamawiającego należnego Wykonawcy wynagrodzenia za wykonane i odebrane roboty budowlane jest przedłożenie Zamawiającemu dowodów zapłaty wymagalnego wynagrodzenia Podwykonawcom i dalszym Podwykonawcom biorącym udział w realizacji odebranych robót budowlanych.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w:t>
      </w:r>
      <w:r>
        <w:rPr>
          <w:rFonts w:asciiTheme="minorHAnsi" w:hAnsiTheme="minorHAnsi" w:cstheme="minorHAnsi"/>
          <w:sz w:val="24"/>
          <w:szCs w:val="24"/>
        </w:rPr>
        <w:t>1</w:t>
      </w:r>
      <w:r w:rsidRPr="00B57D5D">
        <w:rPr>
          <w:rFonts w:asciiTheme="minorHAnsi" w:hAnsiTheme="minorHAnsi" w:cstheme="minorHAnsi"/>
          <w:sz w:val="24"/>
          <w:szCs w:val="24"/>
        </w:rPr>
        <w:t xml:space="preserve"> </w:t>
      </w:r>
      <w:r w:rsidRPr="00B57D5D">
        <w:rPr>
          <w:rFonts w:asciiTheme="minorHAnsi" w:hAnsiTheme="minorHAnsi" w:cstheme="minorHAnsi"/>
          <w:sz w:val="24"/>
          <w:szCs w:val="24"/>
        </w:rPr>
        <w:lastRenderedPageBreak/>
        <w:t xml:space="preserve">do niniejszej umowy. Oświadczenie Podwykonawcy winno być podpisane również przez Wykonawcę w sposób właściwy dla składanych przez niego oświadczeń woli. </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W przypadku, gdy Wykonawca nie przedstawi wszystkich dowodów zapłaty, o których mowa w ust. 14, Zamawiający wstrzymuje wypłatę należnego wynagrodzenia za odebrane roboty budowlane w części równej sumie kwot wynikających z nie przedstawionych dowodów zapłaty, do czasu ich przedstawienia Zamawiającemu, na co Wykonawca wyraża zgodę.</w:t>
      </w:r>
    </w:p>
    <w:p w:rsidR="0035012A" w:rsidRPr="00B57D5D" w:rsidRDefault="0035012A" w:rsidP="002E144B">
      <w:pPr>
        <w:pStyle w:val="Zwykytekst"/>
        <w:numPr>
          <w:ilvl w:val="0"/>
          <w:numId w:val="7"/>
        </w:numPr>
        <w:spacing w:after="60" w:line="276" w:lineRule="auto"/>
        <w:ind w:left="357" w:right="108" w:hanging="357"/>
        <w:jc w:val="both"/>
        <w:rPr>
          <w:rFonts w:asciiTheme="minorHAnsi" w:hAnsiTheme="minorHAnsi" w:cstheme="minorHAnsi"/>
          <w:sz w:val="24"/>
          <w:szCs w:val="24"/>
        </w:rPr>
      </w:pPr>
      <w:r w:rsidRPr="00B57D5D">
        <w:rPr>
          <w:rFonts w:asciiTheme="minorHAnsi" w:hAnsiTheme="minorHAnsi" w:cstheme="minorHAnsi"/>
          <w:sz w:val="24"/>
          <w:szCs w:val="24"/>
        </w:rPr>
        <w:t>Wykonawca ma prawo do dochodzenia odsetek ustawowych za opóźnienia w zapłacie faktury, z zastrzeżeniem sytuacji opisanej w ust. 15.</w:t>
      </w:r>
    </w:p>
    <w:p w:rsidR="00AE6CB4" w:rsidRPr="00663A7B" w:rsidRDefault="00AE6CB4" w:rsidP="002E144B">
      <w:pPr>
        <w:pStyle w:val="Default"/>
        <w:spacing w:before="360" w:after="120"/>
        <w:jc w:val="both"/>
      </w:pPr>
      <w:r w:rsidRPr="00567F3A">
        <w:rPr>
          <w:b/>
        </w:rPr>
        <w:t xml:space="preserve">§ </w:t>
      </w:r>
      <w:r>
        <w:rPr>
          <w:b/>
        </w:rPr>
        <w:t>12</w:t>
      </w:r>
      <w:r>
        <w:t xml:space="preserve"> </w:t>
      </w:r>
      <w:r w:rsidRPr="0045236F">
        <w:rPr>
          <w:b/>
        </w:rPr>
        <w:t>ZABEZPIECZ</w:t>
      </w:r>
      <w:r>
        <w:rPr>
          <w:b/>
        </w:rPr>
        <w:t>ENIE NALEŻYTEGO WYKONANIA UMOWY</w:t>
      </w:r>
    </w:p>
    <w:p w:rsidR="00AE6CB4" w:rsidRPr="00AB119F" w:rsidRDefault="00AE6CB4" w:rsidP="002E144B">
      <w:pPr>
        <w:pStyle w:val="Akapitzlist"/>
        <w:numPr>
          <w:ilvl w:val="0"/>
          <w:numId w:val="28"/>
        </w:numPr>
        <w:tabs>
          <w:tab w:val="left" w:pos="426"/>
          <w:tab w:val="left" w:pos="5103"/>
        </w:tabs>
        <w:spacing w:after="60" w:line="276" w:lineRule="auto"/>
        <w:ind w:left="425" w:hanging="425"/>
        <w:rPr>
          <w:sz w:val="24"/>
          <w:szCs w:val="24"/>
        </w:rPr>
      </w:pPr>
      <w:r w:rsidRPr="00AB119F">
        <w:rPr>
          <w:sz w:val="24"/>
          <w:szCs w:val="24"/>
        </w:rPr>
        <w:t xml:space="preserve">Wykonawca wniósł zabezpieczenie należytego wykonania </w:t>
      </w:r>
      <w:r>
        <w:rPr>
          <w:sz w:val="24"/>
          <w:szCs w:val="24"/>
        </w:rPr>
        <w:t>p</w:t>
      </w:r>
      <w:r w:rsidRPr="00AB119F">
        <w:rPr>
          <w:sz w:val="24"/>
          <w:szCs w:val="24"/>
        </w:rPr>
        <w:t xml:space="preserve">rzedmiotu </w:t>
      </w:r>
      <w:r>
        <w:rPr>
          <w:sz w:val="24"/>
          <w:szCs w:val="24"/>
        </w:rPr>
        <w:t>u</w:t>
      </w:r>
      <w:r w:rsidRPr="00AB119F">
        <w:rPr>
          <w:sz w:val="24"/>
          <w:szCs w:val="24"/>
        </w:rPr>
        <w:t xml:space="preserve">mowy, w wysokości </w:t>
      </w:r>
      <w:r>
        <w:rPr>
          <w:sz w:val="24"/>
          <w:szCs w:val="24"/>
        </w:rPr>
        <w:t>5</w:t>
      </w:r>
      <w:r w:rsidRPr="00AB119F">
        <w:rPr>
          <w:sz w:val="24"/>
          <w:szCs w:val="24"/>
        </w:rPr>
        <w:t xml:space="preserve">% ceny całkowitej podanej w ofercie, tj. ………………………….. zł (słownie: ……………………………………………….) w następującej formie ………………………………… zwane dalej „Zabezpieczeniem”. </w:t>
      </w:r>
    </w:p>
    <w:p w:rsidR="00AE6CB4" w:rsidRPr="00AB119F" w:rsidRDefault="00AE6CB4" w:rsidP="002E144B">
      <w:pPr>
        <w:pStyle w:val="Akapitzlist"/>
        <w:numPr>
          <w:ilvl w:val="0"/>
          <w:numId w:val="28"/>
        </w:numPr>
        <w:tabs>
          <w:tab w:val="left" w:pos="426"/>
          <w:tab w:val="left" w:pos="5103"/>
        </w:tabs>
        <w:spacing w:after="60" w:line="276" w:lineRule="auto"/>
        <w:ind w:left="425" w:hanging="425"/>
        <w:rPr>
          <w:sz w:val="24"/>
          <w:szCs w:val="24"/>
        </w:rPr>
      </w:pPr>
      <w:r w:rsidRPr="00AB119F">
        <w:rPr>
          <w:sz w:val="24"/>
          <w:szCs w:val="24"/>
        </w:rPr>
        <w:t xml:space="preserve">Zamawiający dokona zwrotu/zwolnienia zabezpieczenia należytego wykonania </w:t>
      </w:r>
      <w:r>
        <w:rPr>
          <w:sz w:val="24"/>
          <w:szCs w:val="24"/>
        </w:rPr>
        <w:t>p</w:t>
      </w:r>
      <w:r w:rsidRPr="00AB119F">
        <w:rPr>
          <w:sz w:val="24"/>
          <w:szCs w:val="24"/>
        </w:rPr>
        <w:t xml:space="preserve">rzedmiotu </w:t>
      </w:r>
      <w:r>
        <w:rPr>
          <w:sz w:val="24"/>
          <w:szCs w:val="24"/>
        </w:rPr>
        <w:t>u</w:t>
      </w:r>
      <w:r w:rsidRPr="00AB119F">
        <w:rPr>
          <w:sz w:val="24"/>
          <w:szCs w:val="24"/>
        </w:rPr>
        <w:t xml:space="preserve">mowy w następujący sposób: </w:t>
      </w:r>
    </w:p>
    <w:p w:rsidR="00AE6CB4" w:rsidRPr="00AB119F" w:rsidRDefault="00AE6CB4" w:rsidP="002E144B">
      <w:pPr>
        <w:pStyle w:val="Akapitzlist"/>
        <w:numPr>
          <w:ilvl w:val="0"/>
          <w:numId w:val="29"/>
        </w:numPr>
        <w:tabs>
          <w:tab w:val="left" w:pos="851"/>
          <w:tab w:val="left" w:pos="5103"/>
        </w:tabs>
        <w:spacing w:after="60" w:line="276" w:lineRule="auto"/>
        <w:ind w:left="851" w:hanging="425"/>
        <w:rPr>
          <w:sz w:val="24"/>
          <w:szCs w:val="24"/>
        </w:rPr>
      </w:pPr>
      <w:r w:rsidRPr="00AB119F">
        <w:rPr>
          <w:sz w:val="24"/>
          <w:szCs w:val="24"/>
        </w:rPr>
        <w:t xml:space="preserve">70% wysokości zabezpieczenia należytego wykonania Umowy – w terminie 30 dni od </w:t>
      </w:r>
      <w:r w:rsidRPr="00017EA8">
        <w:rPr>
          <w:sz w:val="24"/>
          <w:szCs w:val="24"/>
        </w:rPr>
        <w:t xml:space="preserve">dnia </w:t>
      </w:r>
      <w:r w:rsidRPr="00017EA8">
        <w:rPr>
          <w:sz w:val="24"/>
          <w:szCs w:val="24"/>
          <w:shd w:val="clear" w:color="auto" w:fill="FFFFFF"/>
        </w:rPr>
        <w:t>wykonania zamówienia i uznania przez zamawiającego za należycie wykonane</w:t>
      </w:r>
      <w:r w:rsidRPr="00017EA8">
        <w:rPr>
          <w:sz w:val="24"/>
          <w:szCs w:val="24"/>
        </w:rPr>
        <w:t>,</w:t>
      </w:r>
      <w:r w:rsidRPr="00AB119F">
        <w:rPr>
          <w:sz w:val="24"/>
          <w:szCs w:val="24"/>
        </w:rPr>
        <w:t xml:space="preserve"> </w:t>
      </w:r>
    </w:p>
    <w:p w:rsidR="00AE6CB4" w:rsidRPr="00AB119F" w:rsidRDefault="00AE6CB4" w:rsidP="002E144B">
      <w:pPr>
        <w:pStyle w:val="Akapitzlist"/>
        <w:numPr>
          <w:ilvl w:val="0"/>
          <w:numId w:val="29"/>
        </w:numPr>
        <w:tabs>
          <w:tab w:val="left" w:pos="851"/>
          <w:tab w:val="left" w:pos="5103"/>
        </w:tabs>
        <w:spacing w:after="60" w:line="276" w:lineRule="auto"/>
        <w:ind w:left="851" w:hanging="425"/>
        <w:rPr>
          <w:sz w:val="24"/>
          <w:szCs w:val="24"/>
        </w:rPr>
      </w:pPr>
      <w:r w:rsidRPr="00AB119F">
        <w:rPr>
          <w:sz w:val="24"/>
          <w:szCs w:val="24"/>
        </w:rPr>
        <w:t xml:space="preserve">30% wysokości zabezpieczenia należytego wykonania Umowy – w terminie 15 dni po upływie okresu rękojmi za wady. </w:t>
      </w:r>
    </w:p>
    <w:p w:rsidR="00AE6CB4" w:rsidRPr="00AB119F" w:rsidRDefault="00AE6CB4" w:rsidP="002E144B">
      <w:pPr>
        <w:pStyle w:val="Akapitzlist"/>
        <w:numPr>
          <w:ilvl w:val="0"/>
          <w:numId w:val="28"/>
        </w:numPr>
        <w:tabs>
          <w:tab w:val="left" w:pos="426"/>
          <w:tab w:val="left" w:pos="5103"/>
        </w:tabs>
        <w:spacing w:after="60" w:line="276" w:lineRule="auto"/>
        <w:ind w:left="425" w:hanging="425"/>
        <w:rPr>
          <w:sz w:val="24"/>
          <w:szCs w:val="24"/>
        </w:rPr>
      </w:pPr>
      <w:r w:rsidRPr="00AB119F">
        <w:rPr>
          <w:sz w:val="24"/>
          <w:szCs w:val="24"/>
        </w:rPr>
        <w:t xml:space="preserve">Wykonawca zobowiązuje się do aktualizowania zabezpieczenia należytego wykonania </w:t>
      </w:r>
      <w:r>
        <w:rPr>
          <w:sz w:val="24"/>
          <w:szCs w:val="24"/>
        </w:rPr>
        <w:t>p</w:t>
      </w:r>
      <w:r w:rsidRPr="00AB119F">
        <w:rPr>
          <w:sz w:val="24"/>
          <w:szCs w:val="24"/>
        </w:rPr>
        <w:t xml:space="preserve">rzedmiotu </w:t>
      </w:r>
      <w:r>
        <w:rPr>
          <w:sz w:val="24"/>
          <w:szCs w:val="24"/>
        </w:rPr>
        <w:t>u</w:t>
      </w:r>
      <w:r w:rsidRPr="00AB119F">
        <w:rPr>
          <w:sz w:val="24"/>
          <w:szCs w:val="24"/>
        </w:rPr>
        <w:t xml:space="preserve">mowy wniesionego w innej formie niż pieniężna, w przypadku zmiany terminu </w:t>
      </w:r>
      <w:r>
        <w:rPr>
          <w:sz w:val="24"/>
          <w:szCs w:val="24"/>
        </w:rPr>
        <w:t>p</w:t>
      </w:r>
      <w:r w:rsidRPr="00AB119F">
        <w:rPr>
          <w:sz w:val="24"/>
          <w:szCs w:val="24"/>
        </w:rPr>
        <w:t xml:space="preserve">rzedmiotu </w:t>
      </w:r>
      <w:r>
        <w:rPr>
          <w:sz w:val="24"/>
          <w:szCs w:val="24"/>
        </w:rPr>
        <w:t>u</w:t>
      </w:r>
      <w:r w:rsidRPr="00AB119F">
        <w:rPr>
          <w:sz w:val="24"/>
          <w:szCs w:val="24"/>
        </w:rPr>
        <w:t xml:space="preserve">mowy. </w:t>
      </w:r>
    </w:p>
    <w:p w:rsidR="00AE6CB4" w:rsidRPr="00AB119F" w:rsidRDefault="00AE6CB4" w:rsidP="002E144B">
      <w:pPr>
        <w:pStyle w:val="Akapitzlist"/>
        <w:numPr>
          <w:ilvl w:val="0"/>
          <w:numId w:val="28"/>
        </w:numPr>
        <w:tabs>
          <w:tab w:val="left" w:pos="426"/>
          <w:tab w:val="left" w:pos="5103"/>
        </w:tabs>
        <w:spacing w:after="60" w:line="276" w:lineRule="auto"/>
        <w:ind w:left="425" w:hanging="425"/>
        <w:rPr>
          <w:sz w:val="24"/>
          <w:szCs w:val="24"/>
        </w:rPr>
      </w:pPr>
      <w:r w:rsidRPr="00AB119F">
        <w:rPr>
          <w:sz w:val="24"/>
          <w:szCs w:val="24"/>
        </w:rPr>
        <w:t xml:space="preserve">Podpisanie zbiorczego </w:t>
      </w:r>
      <w:r>
        <w:rPr>
          <w:sz w:val="24"/>
          <w:szCs w:val="24"/>
        </w:rPr>
        <w:t>p</w:t>
      </w:r>
      <w:r w:rsidRPr="00AB119F">
        <w:rPr>
          <w:sz w:val="24"/>
          <w:szCs w:val="24"/>
        </w:rPr>
        <w:t xml:space="preserve">rotokołu odbioru końcowego </w:t>
      </w:r>
      <w:r>
        <w:rPr>
          <w:sz w:val="24"/>
          <w:szCs w:val="24"/>
        </w:rPr>
        <w:t>p</w:t>
      </w:r>
      <w:r w:rsidRPr="00AB119F">
        <w:rPr>
          <w:sz w:val="24"/>
          <w:szCs w:val="24"/>
        </w:rPr>
        <w:t xml:space="preserve">rzedmiotu </w:t>
      </w:r>
      <w:r>
        <w:rPr>
          <w:sz w:val="24"/>
          <w:szCs w:val="24"/>
        </w:rPr>
        <w:t>u</w:t>
      </w:r>
      <w:r w:rsidRPr="00AB119F">
        <w:rPr>
          <w:sz w:val="24"/>
          <w:szCs w:val="24"/>
        </w:rPr>
        <w:t xml:space="preserve">mowy jest warunkiem koniecznym do uznania przez Zamawiającego wykonania </w:t>
      </w:r>
      <w:r>
        <w:rPr>
          <w:sz w:val="24"/>
          <w:szCs w:val="24"/>
        </w:rPr>
        <w:t>p</w:t>
      </w:r>
      <w:r w:rsidRPr="00AB119F">
        <w:rPr>
          <w:sz w:val="24"/>
          <w:szCs w:val="24"/>
        </w:rPr>
        <w:t xml:space="preserve">rzedmiotu </w:t>
      </w:r>
      <w:r>
        <w:rPr>
          <w:sz w:val="24"/>
          <w:szCs w:val="24"/>
        </w:rPr>
        <w:t>u</w:t>
      </w:r>
      <w:r w:rsidRPr="00AB119F">
        <w:rPr>
          <w:sz w:val="24"/>
          <w:szCs w:val="24"/>
        </w:rPr>
        <w:t xml:space="preserve">mowy i dokonania zwrotu lub zwolnienia Wykonawcy 70% kwoty zabezpieczenia należytego wykonania Umowy, o którym mowa w ust. </w:t>
      </w:r>
      <w:r w:rsidRPr="00931749">
        <w:rPr>
          <w:sz w:val="24"/>
          <w:szCs w:val="24"/>
        </w:rPr>
        <w:t>2 pkt 1).</w:t>
      </w:r>
      <w:r w:rsidRPr="00AB119F">
        <w:rPr>
          <w:sz w:val="24"/>
          <w:szCs w:val="24"/>
        </w:rPr>
        <w:t xml:space="preserve"> </w:t>
      </w:r>
    </w:p>
    <w:p w:rsidR="002B3800" w:rsidRPr="00AE6CB4" w:rsidRDefault="00AE6CB4" w:rsidP="002E144B">
      <w:pPr>
        <w:pStyle w:val="Akapitzlist"/>
        <w:numPr>
          <w:ilvl w:val="0"/>
          <w:numId w:val="28"/>
        </w:numPr>
        <w:tabs>
          <w:tab w:val="left" w:pos="426"/>
          <w:tab w:val="left" w:pos="5103"/>
        </w:tabs>
        <w:spacing w:after="60" w:line="276" w:lineRule="auto"/>
        <w:ind w:left="425" w:hanging="425"/>
        <w:rPr>
          <w:sz w:val="24"/>
          <w:szCs w:val="24"/>
        </w:rPr>
      </w:pPr>
      <w:r w:rsidRPr="00AB119F">
        <w:rPr>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67F3A" w:rsidRPr="00567F3A" w:rsidRDefault="00567F3A" w:rsidP="002E144B">
      <w:pPr>
        <w:pStyle w:val="Default"/>
        <w:spacing w:before="360" w:after="120"/>
        <w:jc w:val="both"/>
        <w:rPr>
          <w:b/>
        </w:rPr>
      </w:pPr>
      <w:bookmarkStart w:id="1" w:name="_§_4_Zabezpieczenie"/>
      <w:bookmarkStart w:id="2" w:name="_§_5_Obowiązek"/>
      <w:bookmarkEnd w:id="1"/>
      <w:bookmarkEnd w:id="2"/>
      <w:r w:rsidRPr="00567F3A">
        <w:rPr>
          <w:b/>
        </w:rPr>
        <w:t xml:space="preserve">§ </w:t>
      </w:r>
      <w:r w:rsidR="0035012A">
        <w:rPr>
          <w:b/>
        </w:rPr>
        <w:t>1</w:t>
      </w:r>
      <w:r w:rsidR="00AE6CB4">
        <w:rPr>
          <w:b/>
        </w:rPr>
        <w:t>3</w:t>
      </w:r>
      <w:r w:rsidRPr="00567F3A">
        <w:rPr>
          <w:b/>
        </w:rPr>
        <w:t xml:space="preserve"> OBOWIĄZEK ZATRUDNIENIA </w:t>
      </w:r>
      <w:r w:rsidRPr="0035012A">
        <w:rPr>
          <w:b/>
          <w:bCs/>
        </w:rPr>
        <w:t>PRACOWNIKÓW</w:t>
      </w:r>
      <w:r w:rsidRPr="00567F3A">
        <w:rPr>
          <w:b/>
        </w:rPr>
        <w:t xml:space="preserve"> NA PODSTAWIE UMOWY O PRACĘ</w:t>
      </w:r>
    </w:p>
    <w:p w:rsidR="00567F3A" w:rsidRPr="00567F3A" w:rsidRDefault="00567F3A" w:rsidP="002E144B">
      <w:pPr>
        <w:pStyle w:val="Tekstpodstawowy"/>
        <w:numPr>
          <w:ilvl w:val="1"/>
          <w:numId w:val="4"/>
        </w:numPr>
        <w:spacing w:line="276" w:lineRule="auto"/>
        <w:ind w:left="426" w:hanging="426"/>
        <w:jc w:val="both"/>
        <w:rPr>
          <w:rFonts w:cstheme="minorHAnsi"/>
          <w:color w:val="000000"/>
          <w:sz w:val="24"/>
          <w:szCs w:val="24"/>
        </w:rPr>
      </w:pPr>
      <w:bookmarkStart w:id="3" w:name="_Hlk486254040"/>
      <w:r w:rsidRPr="00567F3A">
        <w:rPr>
          <w:rFonts w:ascii="Calibri" w:hAnsi="Calibri" w:cs="Calibri"/>
          <w:color w:val="000000"/>
          <w:kern w:val="1"/>
          <w:sz w:val="24"/>
          <w:szCs w:val="24"/>
          <w:lang w:eastAsia="zh-CN"/>
        </w:rPr>
        <w:t xml:space="preserve">Zamawiający wymaga, </w:t>
      </w:r>
      <w:bookmarkEnd w:id="3"/>
      <w:r w:rsidRPr="00567F3A">
        <w:rPr>
          <w:rFonts w:cstheme="minorHAnsi"/>
          <w:sz w:val="24"/>
          <w:szCs w:val="24"/>
        </w:rPr>
        <w:t xml:space="preserve">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(Dz. U. z 2019 r. poz. 1040), tj. wszelkie prace związane z </w:t>
      </w:r>
      <w:r w:rsidRPr="00567F3A">
        <w:rPr>
          <w:sz w:val="24"/>
          <w:szCs w:val="24"/>
        </w:rPr>
        <w:t>wykonywanie</w:t>
      </w:r>
      <w:r w:rsidR="005A6338">
        <w:rPr>
          <w:sz w:val="24"/>
          <w:szCs w:val="24"/>
        </w:rPr>
        <w:t>m</w:t>
      </w:r>
      <w:r w:rsidRPr="00567F3A">
        <w:rPr>
          <w:sz w:val="24"/>
          <w:szCs w:val="24"/>
        </w:rPr>
        <w:t xml:space="preserve"> prac instalacyjnych sieci elektrycznej, infrastruktury kablowej i robót wykończeniowych</w:t>
      </w:r>
      <w:r w:rsidRPr="00567F3A">
        <w:rPr>
          <w:rFonts w:cstheme="minorHAnsi"/>
          <w:sz w:val="24"/>
          <w:szCs w:val="24"/>
        </w:rPr>
        <w:t>.</w:t>
      </w:r>
    </w:p>
    <w:p w:rsidR="00567F3A" w:rsidRPr="00567F3A" w:rsidRDefault="00567F3A" w:rsidP="002E144B">
      <w:pPr>
        <w:pStyle w:val="Tekstpodstawowy"/>
        <w:numPr>
          <w:ilvl w:val="1"/>
          <w:numId w:val="4"/>
        </w:numPr>
        <w:spacing w:line="276" w:lineRule="auto"/>
        <w:ind w:left="426" w:hanging="426"/>
        <w:jc w:val="both"/>
        <w:rPr>
          <w:rFonts w:cstheme="minorHAnsi"/>
          <w:color w:val="000000"/>
          <w:sz w:val="24"/>
          <w:szCs w:val="24"/>
        </w:rPr>
      </w:pPr>
      <w:r w:rsidRPr="00567F3A">
        <w:rPr>
          <w:rFonts w:cstheme="minorHAnsi"/>
          <w:sz w:val="24"/>
          <w:szCs w:val="24"/>
        </w:rPr>
        <w:lastRenderedPageBreak/>
        <w:t>Przed protokolarnym przekazaniem placu budowy Wykonawca dostarczy Zamawiającemu oświadczenie o zatrudnieniu osób, na podstawie umowy o pracę, w zakresie wskazanym w ust. 1.</w:t>
      </w:r>
    </w:p>
    <w:p w:rsidR="00567F3A" w:rsidRPr="00567F3A" w:rsidRDefault="00567F3A" w:rsidP="002E144B">
      <w:pPr>
        <w:pStyle w:val="Tekstpodstawowy"/>
        <w:numPr>
          <w:ilvl w:val="1"/>
          <w:numId w:val="4"/>
        </w:numPr>
        <w:spacing w:line="276" w:lineRule="auto"/>
        <w:ind w:left="426" w:hanging="426"/>
        <w:jc w:val="both"/>
        <w:rPr>
          <w:rFonts w:cstheme="minorHAnsi"/>
          <w:color w:val="000000"/>
          <w:sz w:val="24"/>
          <w:szCs w:val="24"/>
        </w:rPr>
      </w:pPr>
      <w:r w:rsidRPr="00567F3A">
        <w:rPr>
          <w:rFonts w:cstheme="minorHAnsi"/>
          <w:sz w:val="24"/>
          <w:szCs w:val="24"/>
        </w:rPr>
        <w:t>Niedostarczenie wymaganego oświadczenia może skutkować odmową pr</w:t>
      </w:r>
      <w:r w:rsidR="000824C7">
        <w:rPr>
          <w:rFonts w:cstheme="minorHAnsi"/>
          <w:sz w:val="24"/>
          <w:szCs w:val="24"/>
        </w:rPr>
        <w:t>zekazania przez Zamawiającego p</w:t>
      </w:r>
      <w:r w:rsidRPr="00567F3A">
        <w:rPr>
          <w:rFonts w:cstheme="minorHAnsi"/>
          <w:sz w:val="24"/>
          <w:szCs w:val="24"/>
        </w:rPr>
        <w:t>l</w:t>
      </w:r>
      <w:r w:rsidR="000824C7">
        <w:rPr>
          <w:rFonts w:cstheme="minorHAnsi"/>
          <w:sz w:val="24"/>
          <w:szCs w:val="24"/>
        </w:rPr>
        <w:t>ac</w:t>
      </w:r>
      <w:r w:rsidRPr="00567F3A">
        <w:rPr>
          <w:rFonts w:cstheme="minorHAnsi"/>
          <w:sz w:val="24"/>
          <w:szCs w:val="24"/>
        </w:rPr>
        <w:t>u budowy, przy czym okoliczność taka traktowana będzie jako przyczyna zawiniona przez Wykonawcę i tym samym nie będzie podstawą do wydłużenia terminu wykonania umowy.</w:t>
      </w:r>
    </w:p>
    <w:p w:rsidR="00567F3A" w:rsidRPr="00567F3A" w:rsidRDefault="00567F3A" w:rsidP="002E144B">
      <w:pPr>
        <w:pStyle w:val="Tekstpodstawowy"/>
        <w:numPr>
          <w:ilvl w:val="1"/>
          <w:numId w:val="4"/>
        </w:numPr>
        <w:spacing w:line="276" w:lineRule="auto"/>
        <w:ind w:left="426" w:hanging="426"/>
        <w:jc w:val="both"/>
        <w:rPr>
          <w:rFonts w:cstheme="minorHAnsi"/>
          <w:color w:val="000000"/>
          <w:sz w:val="24"/>
          <w:szCs w:val="24"/>
        </w:rPr>
      </w:pPr>
      <w:r w:rsidRPr="00567F3A">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67F3A" w:rsidRPr="00567F3A" w:rsidRDefault="00567F3A" w:rsidP="002E144B">
      <w:pPr>
        <w:pStyle w:val="Standard"/>
        <w:widowControl w:val="0"/>
        <w:numPr>
          <w:ilvl w:val="0"/>
          <w:numId w:val="19"/>
        </w:numPr>
        <w:spacing w:after="120" w:line="276" w:lineRule="auto"/>
        <w:ind w:left="851" w:hanging="425"/>
        <w:rPr>
          <w:rFonts w:asciiTheme="minorHAnsi" w:hAnsiTheme="minorHAnsi" w:cstheme="minorHAnsi"/>
          <w:sz w:val="24"/>
        </w:rPr>
      </w:pPr>
      <w:r w:rsidRPr="00567F3A">
        <w:rPr>
          <w:rFonts w:asciiTheme="minorHAnsi" w:hAnsiTheme="minorHAnsi" w:cstheme="minorHAnsi"/>
          <w:sz w:val="24"/>
        </w:rPr>
        <w:t>żądania oświadczeń i dokumentów w zakresie potwierdzenia spełniania ww. wymogów i dokonywania ich oceny,</w:t>
      </w:r>
    </w:p>
    <w:p w:rsidR="00567F3A" w:rsidRPr="00567F3A" w:rsidRDefault="00567F3A" w:rsidP="002E144B">
      <w:pPr>
        <w:pStyle w:val="Standard"/>
        <w:widowControl w:val="0"/>
        <w:numPr>
          <w:ilvl w:val="0"/>
          <w:numId w:val="19"/>
        </w:numPr>
        <w:spacing w:after="120" w:line="276" w:lineRule="auto"/>
        <w:ind w:left="851" w:hanging="425"/>
        <w:rPr>
          <w:rFonts w:asciiTheme="minorHAnsi" w:hAnsiTheme="minorHAnsi" w:cstheme="minorHAnsi"/>
          <w:sz w:val="24"/>
        </w:rPr>
      </w:pPr>
      <w:r w:rsidRPr="00567F3A">
        <w:rPr>
          <w:rFonts w:asciiTheme="minorHAnsi" w:hAnsiTheme="minorHAnsi" w:cstheme="minorHAnsi"/>
          <w:sz w:val="24"/>
        </w:rPr>
        <w:t>żądania wyjaśnień w przypadku wątpliwości w zakresie potwierdzenia spełniania ww. wymogów,</w:t>
      </w:r>
    </w:p>
    <w:p w:rsidR="00567F3A" w:rsidRPr="00567F3A" w:rsidRDefault="00567F3A" w:rsidP="002E144B">
      <w:pPr>
        <w:pStyle w:val="Standard"/>
        <w:widowControl w:val="0"/>
        <w:numPr>
          <w:ilvl w:val="0"/>
          <w:numId w:val="19"/>
        </w:numPr>
        <w:spacing w:after="120" w:line="276" w:lineRule="auto"/>
        <w:ind w:left="851" w:hanging="425"/>
        <w:rPr>
          <w:rFonts w:asciiTheme="minorHAnsi" w:hAnsiTheme="minorHAnsi" w:cstheme="minorHAnsi"/>
          <w:sz w:val="24"/>
        </w:rPr>
      </w:pPr>
      <w:r w:rsidRPr="00567F3A">
        <w:rPr>
          <w:rFonts w:asciiTheme="minorHAnsi" w:hAnsiTheme="minorHAnsi" w:cstheme="minorHAnsi"/>
          <w:sz w:val="24"/>
        </w:rPr>
        <w:t>przeprowadzania kontroli na miejscu wykonywania świadczenia.</w:t>
      </w:r>
    </w:p>
    <w:p w:rsidR="00567F3A" w:rsidRPr="00567F3A" w:rsidRDefault="00567F3A" w:rsidP="002E144B">
      <w:pPr>
        <w:pStyle w:val="Standard"/>
        <w:widowControl w:val="0"/>
        <w:numPr>
          <w:ilvl w:val="1"/>
          <w:numId w:val="4"/>
        </w:numPr>
        <w:tabs>
          <w:tab w:val="left" w:pos="709"/>
        </w:tabs>
        <w:spacing w:after="120" w:line="276" w:lineRule="auto"/>
        <w:ind w:left="426" w:right="108" w:hanging="426"/>
        <w:rPr>
          <w:rFonts w:asciiTheme="minorHAnsi" w:hAnsiTheme="minorHAnsi" w:cstheme="minorHAnsi"/>
          <w:sz w:val="24"/>
        </w:rPr>
      </w:pPr>
      <w:r w:rsidRPr="00567F3A">
        <w:rPr>
          <w:rFonts w:asciiTheme="minorHAnsi" w:hAnsiTheme="minorHAnsi" w:cstheme="minorHAnsi"/>
          <w:sz w:val="24"/>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 1 czynności w trakcie realizacji zamówienia:</w:t>
      </w:r>
    </w:p>
    <w:p w:rsidR="00567F3A" w:rsidRPr="00567F3A" w:rsidRDefault="00567F3A" w:rsidP="002E144B">
      <w:pPr>
        <w:pStyle w:val="Standard"/>
        <w:widowControl w:val="0"/>
        <w:numPr>
          <w:ilvl w:val="0"/>
          <w:numId w:val="5"/>
        </w:numPr>
        <w:spacing w:after="120" w:line="276" w:lineRule="auto"/>
        <w:ind w:left="851" w:hanging="425"/>
        <w:rPr>
          <w:rFonts w:asciiTheme="minorHAnsi" w:hAnsiTheme="minorHAnsi" w:cstheme="minorHAnsi"/>
          <w:sz w:val="24"/>
        </w:rPr>
      </w:pPr>
      <w:r w:rsidRPr="00567F3A">
        <w:rPr>
          <w:rFonts w:asciiTheme="minorHAnsi" w:hAnsiTheme="minorHAnsi" w:cstheme="minorHAnsi"/>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67F3A" w:rsidRPr="00567F3A" w:rsidRDefault="00567F3A" w:rsidP="002E144B">
      <w:pPr>
        <w:pStyle w:val="Standard"/>
        <w:widowControl w:val="0"/>
        <w:numPr>
          <w:ilvl w:val="0"/>
          <w:numId w:val="5"/>
        </w:numPr>
        <w:spacing w:after="120" w:line="276" w:lineRule="auto"/>
        <w:ind w:left="851" w:hanging="425"/>
        <w:rPr>
          <w:rFonts w:asciiTheme="minorHAnsi" w:hAnsiTheme="minorHAnsi" w:cstheme="minorHAnsi"/>
          <w:sz w:val="24"/>
        </w:rPr>
      </w:pPr>
      <w:r w:rsidRPr="00567F3A">
        <w:rPr>
          <w:rFonts w:asciiTheme="minorHAnsi" w:hAnsiTheme="minorHAnsi" w:cstheme="minorHAnsi"/>
          <w:sz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w:t>
      </w:r>
      <w:r w:rsidRPr="00567F3A">
        <w:rPr>
          <w:rFonts w:asciiTheme="minorHAnsi" w:hAnsiTheme="minorHAnsi" w:cstheme="minorHAnsi"/>
          <w:sz w:val="24"/>
        </w:rPr>
        <w:lastRenderedPageBreak/>
        <w:t>jak: data zawarcia umowy, rodzaj umowy o pracę i wymiar etatu powinny być możliwe do zidentyfikowania.</w:t>
      </w:r>
    </w:p>
    <w:p w:rsidR="00567F3A" w:rsidRPr="00567F3A" w:rsidRDefault="00567F3A" w:rsidP="002E144B">
      <w:pPr>
        <w:pStyle w:val="Standard"/>
        <w:widowControl w:val="0"/>
        <w:numPr>
          <w:ilvl w:val="1"/>
          <w:numId w:val="4"/>
        </w:numPr>
        <w:tabs>
          <w:tab w:val="left" w:pos="709"/>
        </w:tabs>
        <w:spacing w:after="120" w:line="276" w:lineRule="auto"/>
        <w:ind w:left="426" w:right="108" w:hanging="426"/>
        <w:rPr>
          <w:rFonts w:asciiTheme="minorHAnsi" w:hAnsiTheme="minorHAnsi" w:cstheme="minorHAnsi"/>
          <w:sz w:val="24"/>
        </w:rPr>
      </w:pPr>
      <w:r w:rsidRPr="00567F3A">
        <w:rPr>
          <w:rFonts w:asciiTheme="minorHAnsi" w:hAnsiTheme="minorHAnsi" w:cstheme="minorHAnsi"/>
          <w:sz w:val="24"/>
        </w:rPr>
        <w:t>W przypadku uzasadnionych wątpliwości co do przestrzegania zasad pracy przez Wykonawcę lub Podwykonawcę, Zamawiający może zwrócić się o przeprowadzenie kontroli przez Państwową Inspekcję Pracy.</w:t>
      </w:r>
    </w:p>
    <w:p w:rsidR="00567F3A" w:rsidRPr="00663A7B" w:rsidRDefault="00567F3A" w:rsidP="002E144B">
      <w:pPr>
        <w:pStyle w:val="Default"/>
        <w:spacing w:before="360" w:after="120"/>
        <w:jc w:val="both"/>
      </w:pPr>
      <w:bookmarkStart w:id="4" w:name="_§_6_Ubezpieczenie"/>
      <w:bookmarkStart w:id="5" w:name="_§_9_Podwykonawstwo"/>
      <w:bookmarkEnd w:id="4"/>
      <w:bookmarkEnd w:id="5"/>
      <w:r w:rsidRPr="002545D6">
        <w:rPr>
          <w:b/>
        </w:rPr>
        <w:t xml:space="preserve">§ </w:t>
      </w:r>
      <w:r w:rsidR="00AE6CB4">
        <w:rPr>
          <w:b/>
        </w:rPr>
        <w:t>14</w:t>
      </w:r>
      <w:r w:rsidR="002545D6">
        <w:t xml:space="preserve"> </w:t>
      </w:r>
      <w:r w:rsidR="002545D6" w:rsidRPr="002545D6">
        <w:rPr>
          <w:b/>
        </w:rPr>
        <w:t>PODWYKONAWSTWO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Wykonawca wykona przedmiot umowy siłami własnymi/zleci podwykonawcom do wykonania następujące części przedmiotu umowy:</w:t>
      </w:r>
      <w:r w:rsidRPr="002545D6">
        <w:rPr>
          <w:rStyle w:val="Odwoanieprzypisudolnego"/>
          <w:rFonts w:asciiTheme="minorHAnsi" w:hAnsiTheme="minorHAnsi" w:cstheme="minorHAnsi"/>
          <w:sz w:val="24"/>
          <w:szCs w:val="24"/>
        </w:rPr>
        <w:footnoteReference w:id="1"/>
      </w:r>
    </w:p>
    <w:p w:rsidR="00567F3A" w:rsidRPr="002545D6" w:rsidRDefault="00567F3A" w:rsidP="002E144B">
      <w:pPr>
        <w:pStyle w:val="Standard"/>
        <w:spacing w:after="60" w:line="276" w:lineRule="auto"/>
        <w:ind w:left="426"/>
        <w:rPr>
          <w:rFonts w:asciiTheme="minorHAnsi" w:hAnsiTheme="minorHAnsi" w:cstheme="minorHAnsi"/>
          <w:sz w:val="24"/>
        </w:rPr>
      </w:pPr>
      <w:r w:rsidRPr="002545D6">
        <w:rPr>
          <w:rFonts w:asciiTheme="minorHAnsi" w:hAnsiTheme="minorHAnsi" w:cstheme="minorHAnsi"/>
          <w:sz w:val="24"/>
        </w:rPr>
        <w:t>..........................................................................................................................................</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Zlecenie wykonania części robót budowlanych Podwykonawcom nie wpływa na zmianę zobowiązań Wykonawcy wobec Zamawiającego za wykonanie tej części robót.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 niniejszym strony wyłączają stosowanie </w:t>
      </w:r>
      <w:proofErr w:type="gramStart"/>
      <w:r w:rsidRPr="002545D6">
        <w:rPr>
          <w:rFonts w:asciiTheme="minorHAnsi" w:hAnsiTheme="minorHAnsi" w:cstheme="minorHAnsi"/>
          <w:sz w:val="24"/>
          <w:szCs w:val="24"/>
        </w:rPr>
        <w:t>art. 429  kodeksu</w:t>
      </w:r>
      <w:proofErr w:type="gramEnd"/>
      <w:r w:rsidRPr="002545D6">
        <w:rPr>
          <w:rFonts w:asciiTheme="minorHAnsi" w:hAnsiTheme="minorHAnsi" w:cstheme="minorHAnsi"/>
          <w:sz w:val="24"/>
          <w:szCs w:val="24"/>
        </w:rPr>
        <w:t xml:space="preserve"> cywilnego do wzajemnych stosunków powstałych na tle realizacji niniejszej umowy.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Wykonawca, Podwykonawca lub dalszy Podwykonawca niniejszego przedmiotu umowy zamierzający zawrzeć umowę o podwykonawstwo,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Do zawarcia przez Wykonawcę umowy z Podwykonawcą jest wymagana zgoda Zamawiającego. Jeżeli Zamawiający, w terminie 14 dni od przedstawienia mu przez Wykonawcę umowy z Podwykonawcą lub jej projektu, nie zgłosi sprzeciwu w formie pisemnej lub zastrzeżeń, uważa się, że wyraził zgodę na zawarcie umowy.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 przypadku zawarcia umowy z dalszym Podwykonawcą wymagana jest zgoda Zamawiającego i Wykonawcy. W tym przypadku stosuje się odpowiednio postanowienia ust. 6, zdanie drugie.</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Zastrzeżenia w formie pisemnej do projektu przedłożonej Zamawiającemu umowy z Podwykonawcą lub dalszym Podwykonawcą mogą dotyczyć w szczególności:</w:t>
      </w:r>
    </w:p>
    <w:p w:rsidR="00567F3A" w:rsidRPr="002545D6" w:rsidRDefault="00567F3A" w:rsidP="002E144B">
      <w:pPr>
        <w:pStyle w:val="Zwykytekst"/>
        <w:numPr>
          <w:ilvl w:val="1"/>
          <w:numId w:val="14"/>
        </w:numPr>
        <w:spacing w:after="60" w:line="276" w:lineRule="auto"/>
        <w:ind w:left="851" w:right="108" w:hanging="425"/>
        <w:jc w:val="both"/>
        <w:rPr>
          <w:rFonts w:asciiTheme="minorHAnsi" w:hAnsiTheme="minorHAnsi" w:cstheme="minorHAnsi"/>
          <w:sz w:val="24"/>
          <w:szCs w:val="24"/>
        </w:rPr>
      </w:pPr>
      <w:r w:rsidRPr="002545D6">
        <w:rPr>
          <w:rFonts w:asciiTheme="minorHAnsi" w:hAnsiTheme="minorHAnsi" w:cstheme="minorHAnsi"/>
          <w:sz w:val="24"/>
          <w:szCs w:val="24"/>
        </w:rPr>
        <w:t>niespełnienia wymagań określonych w specyfikacji istotnych warunków zamówienia lub niniejszej umowy;</w:t>
      </w:r>
    </w:p>
    <w:p w:rsidR="00567F3A" w:rsidRPr="002545D6" w:rsidRDefault="00567F3A" w:rsidP="002E144B">
      <w:pPr>
        <w:pStyle w:val="Zwykytekst"/>
        <w:numPr>
          <w:ilvl w:val="1"/>
          <w:numId w:val="14"/>
        </w:numPr>
        <w:spacing w:after="60" w:line="276" w:lineRule="auto"/>
        <w:ind w:left="851" w:right="108" w:hanging="425"/>
        <w:jc w:val="both"/>
        <w:rPr>
          <w:rFonts w:asciiTheme="minorHAnsi" w:hAnsiTheme="minorHAnsi" w:cstheme="minorHAnsi"/>
          <w:sz w:val="24"/>
          <w:szCs w:val="24"/>
        </w:rPr>
      </w:pPr>
      <w:r w:rsidRPr="002545D6">
        <w:rPr>
          <w:rFonts w:asciiTheme="minorHAnsi" w:hAnsiTheme="minorHAnsi" w:cstheme="minorHAnsi"/>
          <w:sz w:val="24"/>
          <w:szCs w:val="24"/>
        </w:rPr>
        <w:lastRenderedPageBreak/>
        <w:t>ustalenia terminu zapłaty wynagrodzenia dłuższego niż określony w ust. 5.</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Zamawiający, w terminie 14 dni od dnia przedłożenia kopii zawartej umowy o podwykonawstwo, której przedmiotem są roboty budowlane, zgłasza w formie pisemnej sprzeciw do umowy o podwykonawstwo, której przedmiotem są roboty budowlane, w przypadkach, o których mowa w ust. 8.</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Niezgłoszenie w formie pisemnej sprzeciwu do przedłożonej kopii zawartej umowy o podwykonawstwo, której przedmiotem są roboty budowlane, w terminie określonym w ust. 10, uważa się za akceptację umowy przez Zamawiającego.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931749">
        <w:rPr>
          <w:rFonts w:asciiTheme="minorHAnsi" w:hAnsiTheme="minorHAnsi" w:cstheme="minorHAnsi"/>
          <w:sz w:val="24"/>
          <w:szCs w:val="24"/>
        </w:rPr>
        <w:t>w § 1</w:t>
      </w:r>
      <w:r w:rsidR="00931749" w:rsidRPr="00931749">
        <w:rPr>
          <w:rFonts w:asciiTheme="minorHAnsi" w:hAnsiTheme="minorHAnsi" w:cstheme="minorHAnsi"/>
          <w:sz w:val="24"/>
          <w:szCs w:val="24"/>
        </w:rPr>
        <w:t>1</w:t>
      </w:r>
      <w:r w:rsidRPr="00931749">
        <w:rPr>
          <w:rFonts w:asciiTheme="minorHAnsi" w:hAnsiTheme="minorHAnsi" w:cstheme="minorHAnsi"/>
          <w:sz w:val="24"/>
          <w:szCs w:val="24"/>
        </w:rPr>
        <w:t xml:space="preserve"> ust.1</w:t>
      </w:r>
      <w:r w:rsidRPr="002545D6">
        <w:rPr>
          <w:rFonts w:asciiTheme="minorHAnsi" w:hAnsiTheme="minorHAnsi" w:cstheme="minorHAnsi"/>
          <w:sz w:val="24"/>
          <w:szCs w:val="24"/>
        </w:rPr>
        <w:t xml:space="preserve"> niniejszej umowy oraz umów o podwykonawstwo. Wyłączenie, o którym mowa w zdaniu pierwszym, nie dotyczy umów o podwykonawstwo o wartości większej niż 50.000 złotych netto.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 przypadku, o którym mowa w ust. 12, jeżeli termin zapłaty wynagrodzenia jest dłuższy niż określony w ust. 5, Zamawiający informuje o tym Wykonawcę i wzywa go do doprowadzenia do zmiany tej umowy pod rygorem wystąpienia o zapłatę kary umownej, określonej w </w:t>
      </w:r>
      <w:r w:rsidRPr="00931749">
        <w:rPr>
          <w:rFonts w:asciiTheme="minorHAnsi" w:hAnsiTheme="minorHAnsi" w:cstheme="minorHAnsi"/>
          <w:sz w:val="24"/>
          <w:szCs w:val="24"/>
        </w:rPr>
        <w:t>§ 1</w:t>
      </w:r>
      <w:r w:rsidR="00931749" w:rsidRPr="00931749">
        <w:rPr>
          <w:rFonts w:asciiTheme="minorHAnsi" w:hAnsiTheme="minorHAnsi" w:cstheme="minorHAnsi"/>
          <w:sz w:val="24"/>
          <w:szCs w:val="24"/>
        </w:rPr>
        <w:t>9</w:t>
      </w:r>
      <w:r w:rsidRPr="00931749">
        <w:rPr>
          <w:rFonts w:asciiTheme="minorHAnsi" w:hAnsiTheme="minorHAnsi" w:cstheme="minorHAnsi"/>
          <w:sz w:val="24"/>
          <w:szCs w:val="24"/>
        </w:rPr>
        <w:t xml:space="preserve"> ust.1 pkt 1) lit</w:t>
      </w:r>
      <w:r w:rsidR="00931749">
        <w:rPr>
          <w:rFonts w:asciiTheme="minorHAnsi" w:hAnsiTheme="minorHAnsi" w:cstheme="minorHAnsi"/>
          <w:sz w:val="24"/>
          <w:szCs w:val="24"/>
        </w:rPr>
        <w:t xml:space="preserve">. </w:t>
      </w:r>
      <w:r w:rsidRPr="00931749">
        <w:rPr>
          <w:rFonts w:asciiTheme="minorHAnsi" w:hAnsiTheme="minorHAnsi" w:cstheme="minorHAnsi"/>
          <w:sz w:val="24"/>
          <w:szCs w:val="24"/>
        </w:rPr>
        <w:t>i</w:t>
      </w:r>
      <w:r w:rsidR="00931749">
        <w:rPr>
          <w:rFonts w:asciiTheme="minorHAnsi" w:hAnsiTheme="minorHAnsi" w:cstheme="minorHAnsi"/>
          <w:sz w:val="24"/>
          <w:szCs w:val="24"/>
        </w:rPr>
        <w:t>)</w:t>
      </w:r>
      <w:r w:rsidRPr="002545D6">
        <w:rPr>
          <w:rFonts w:asciiTheme="minorHAnsi" w:hAnsiTheme="minorHAnsi" w:cstheme="minorHAnsi"/>
          <w:sz w:val="24"/>
          <w:szCs w:val="24"/>
        </w:rPr>
        <w:t xml:space="preserve"> umowy.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Przepisy ust. 4-13 stosuje się odpowiednio do zmian tej umowy o podwykonawstwo.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Zobowiązanie Zamawiającego wobec Wykonawcy, Podwykonawców i dalszych Podwykonawców nie mogą przekroczyć wynagrodzenia wynikającego z oferty Wykonawcy, określonego w </w:t>
      </w:r>
      <w:r w:rsidRPr="00931749">
        <w:rPr>
          <w:rFonts w:asciiTheme="minorHAnsi" w:hAnsiTheme="minorHAnsi" w:cstheme="minorHAnsi"/>
          <w:sz w:val="24"/>
          <w:szCs w:val="24"/>
        </w:rPr>
        <w:t>§ 1</w:t>
      </w:r>
      <w:r w:rsidR="00931749" w:rsidRPr="00931749">
        <w:rPr>
          <w:rFonts w:asciiTheme="minorHAnsi" w:hAnsiTheme="minorHAnsi" w:cstheme="minorHAnsi"/>
          <w:sz w:val="24"/>
          <w:szCs w:val="24"/>
        </w:rPr>
        <w:t>1</w:t>
      </w:r>
      <w:r w:rsidRPr="00931749">
        <w:rPr>
          <w:rFonts w:asciiTheme="minorHAnsi" w:hAnsiTheme="minorHAnsi" w:cstheme="minorHAnsi"/>
          <w:sz w:val="24"/>
          <w:szCs w:val="24"/>
        </w:rPr>
        <w:t xml:space="preserve"> ust.1 umowy.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Wszystkie umowy o podwykonawstwo zawarte przed datą zawarcia umowy w sprawie zamówienia publicznego między Zamawiającym a Wykonawcą, nie odnoszą skutków względem Zamawiającego.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Zamawiającemu przysługuje roszczenie o zwrot wszystkich kwot wypłaconych Podwykonawcom.</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Umowa o podwykonawstwo musi być dostosowana do warunków umowy zawartej pomiędzy Zamawiającym a Wykonawcom na wykonanie przedmiotu zamówienia, w szczególności w zakresie jakości, terminów wykonania robót oraz zapłaty wynagrodzenia.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 przypadku powierzenia przez Wykonawcę części zamówienia na roboty budowlane Podwykonawcy lub dalszemu Podwykonawcy, umowa o podwykonawstwo musi w szczególności zawierać:</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oznaczenie stron umowy</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lastRenderedPageBreak/>
        <w:t>określenie zakresu prac, które mają być wykonywane przez Podwykonawcę (dalszego Podwykonawcę), który powinien być tożsamy z odpowiednim zakresem będącym przedmiotem niniejszej umowy;</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 xml:space="preserve">wysokość wynagrodzenia Podwykonawcy, z zastrzeżeniem, że nie może być ono wyższe od wynagrodzenia Wykonawcy; </w:t>
      </w:r>
    </w:p>
    <w:p w:rsidR="00567F3A" w:rsidRPr="002545D6" w:rsidRDefault="00567F3A" w:rsidP="002E144B">
      <w:pPr>
        <w:pStyle w:val="Textbody"/>
        <w:numPr>
          <w:ilvl w:val="1"/>
          <w:numId w:val="15"/>
        </w:numPr>
        <w:tabs>
          <w:tab w:val="center" w:pos="4521"/>
        </w:tabs>
        <w:suppressAutoHyphens w:val="0"/>
        <w:spacing w:after="60" w:line="276" w:lineRule="auto"/>
        <w:ind w:left="851" w:right="56" w:hanging="425"/>
        <w:jc w:val="both"/>
        <w:rPr>
          <w:rFonts w:asciiTheme="minorHAnsi" w:eastAsia="Times New Roman" w:hAnsiTheme="minorHAnsi" w:cstheme="minorHAnsi"/>
          <w:kern w:val="0"/>
          <w:lang w:eastAsia="pl-PL" w:bidi="ar-SA"/>
        </w:rPr>
      </w:pPr>
      <w:r w:rsidRPr="002545D6">
        <w:rPr>
          <w:rFonts w:asciiTheme="minorHAnsi" w:eastAsia="Times New Roman" w:hAnsiTheme="minorHAnsi" w:cstheme="minorHAnsi"/>
          <w:kern w:val="0"/>
          <w:lang w:eastAsia="pl-PL" w:bidi="ar-SA"/>
        </w:rPr>
        <w:t>termin realizacji robót pozwalający na terminowe wykonanie robót będących przedmiotem niniejszej umowy;</w:t>
      </w:r>
    </w:p>
    <w:p w:rsidR="00567F3A" w:rsidRPr="002545D6" w:rsidRDefault="00567F3A" w:rsidP="002E144B">
      <w:pPr>
        <w:pStyle w:val="Textbody"/>
        <w:numPr>
          <w:ilvl w:val="1"/>
          <w:numId w:val="15"/>
        </w:numPr>
        <w:tabs>
          <w:tab w:val="center" w:pos="4521"/>
        </w:tabs>
        <w:suppressAutoHyphens w:val="0"/>
        <w:spacing w:after="60" w:line="276" w:lineRule="auto"/>
        <w:ind w:left="851" w:right="56" w:hanging="425"/>
        <w:jc w:val="both"/>
        <w:rPr>
          <w:rFonts w:asciiTheme="minorHAnsi" w:eastAsia="Times New Roman" w:hAnsiTheme="minorHAnsi" w:cstheme="minorHAnsi"/>
          <w:kern w:val="0"/>
          <w:lang w:eastAsia="pl-PL" w:bidi="ar-SA"/>
        </w:rPr>
      </w:pPr>
      <w:r w:rsidRPr="002545D6">
        <w:rPr>
          <w:rFonts w:asciiTheme="minorHAnsi" w:eastAsia="Times New Roman" w:hAnsiTheme="minorHAnsi" w:cstheme="minorHAnsi"/>
          <w:kern w:val="0"/>
          <w:lang w:eastAsia="pl-PL" w:bidi="ar-SA"/>
        </w:rPr>
        <w:t xml:space="preserve">zasady i terminy odbioru wykonanych prac; </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 xml:space="preserve">termin zapłaty </w:t>
      </w:r>
      <w:proofErr w:type="gramStart"/>
      <w:r w:rsidRPr="002545D6">
        <w:rPr>
          <w:rFonts w:cstheme="minorHAnsi"/>
          <w:sz w:val="24"/>
          <w:szCs w:val="24"/>
        </w:rPr>
        <w:t>wynagrodzenia  Podwykonawcy</w:t>
      </w:r>
      <w:proofErr w:type="gramEnd"/>
      <w:r w:rsidRPr="002545D6">
        <w:rPr>
          <w:rFonts w:cstheme="minorHAnsi"/>
          <w:sz w:val="24"/>
          <w:szCs w:val="24"/>
        </w:rPr>
        <w:t>, z zastrzeżeniem, że termin zapłaty Podwykonawcy musi być wcześniejszy niż terminy umowne za ten sam zakres płatny przez Zamawiającego Wykonawcy;</w:t>
      </w:r>
    </w:p>
    <w:p w:rsidR="00567F3A" w:rsidRPr="002545D6" w:rsidRDefault="00567F3A" w:rsidP="002E144B">
      <w:pPr>
        <w:pStyle w:val="Textbody"/>
        <w:numPr>
          <w:ilvl w:val="1"/>
          <w:numId w:val="15"/>
        </w:numPr>
        <w:tabs>
          <w:tab w:val="center" w:pos="4521"/>
        </w:tabs>
        <w:suppressAutoHyphens w:val="0"/>
        <w:spacing w:after="60" w:line="276" w:lineRule="auto"/>
        <w:ind w:left="851" w:right="56" w:hanging="425"/>
        <w:jc w:val="both"/>
        <w:rPr>
          <w:rFonts w:asciiTheme="minorHAnsi" w:eastAsia="Times New Roman" w:hAnsiTheme="minorHAnsi" w:cstheme="minorHAnsi"/>
          <w:kern w:val="0"/>
          <w:lang w:eastAsia="pl-PL" w:bidi="ar-SA"/>
        </w:rPr>
      </w:pPr>
      <w:r w:rsidRPr="002545D6">
        <w:rPr>
          <w:rFonts w:asciiTheme="minorHAnsi" w:eastAsia="Times New Roman" w:hAnsiTheme="minorHAnsi" w:cstheme="minorHAnsi"/>
          <w:kern w:val="0"/>
          <w:lang w:eastAsia="pl-PL" w:bidi="ar-SA"/>
        </w:rPr>
        <w:t xml:space="preserve">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 </w:t>
      </w:r>
    </w:p>
    <w:p w:rsidR="00567F3A" w:rsidRPr="002545D6" w:rsidRDefault="00567F3A" w:rsidP="002E144B">
      <w:pPr>
        <w:pStyle w:val="Textbody"/>
        <w:numPr>
          <w:ilvl w:val="1"/>
          <w:numId w:val="15"/>
        </w:numPr>
        <w:tabs>
          <w:tab w:val="center" w:pos="4521"/>
        </w:tabs>
        <w:suppressAutoHyphens w:val="0"/>
        <w:spacing w:after="60" w:line="276" w:lineRule="auto"/>
        <w:ind w:left="851" w:right="56" w:hanging="425"/>
        <w:jc w:val="both"/>
        <w:rPr>
          <w:rFonts w:asciiTheme="minorHAnsi" w:eastAsia="Times New Roman" w:hAnsiTheme="minorHAnsi" w:cstheme="minorHAnsi"/>
          <w:kern w:val="0"/>
          <w:lang w:eastAsia="pl-PL" w:bidi="ar-SA"/>
        </w:rPr>
      </w:pPr>
      <w:r w:rsidRPr="002545D6">
        <w:rPr>
          <w:rFonts w:asciiTheme="minorHAnsi" w:eastAsia="Times New Roman" w:hAnsiTheme="minorHAnsi" w:cstheme="minorHAnsi"/>
          <w:kern w:val="0"/>
          <w:lang w:eastAsia="pl-PL" w:bidi="ar-SA"/>
        </w:rPr>
        <w:t>klauzulę dotyczącą odstąpienia (rozwiązania) umowy z Podwykonawcą, w przypadku odstąpienia (rozwiązania) umowy zawartej pomiędzy Wykonawcą a Zamawiającym;</w:t>
      </w:r>
    </w:p>
    <w:p w:rsidR="00567F3A" w:rsidRPr="002545D6" w:rsidRDefault="00567F3A" w:rsidP="002E144B">
      <w:pPr>
        <w:pStyle w:val="Textbody"/>
        <w:numPr>
          <w:ilvl w:val="1"/>
          <w:numId w:val="15"/>
        </w:numPr>
        <w:tabs>
          <w:tab w:val="center" w:pos="4521"/>
        </w:tabs>
        <w:suppressAutoHyphens w:val="0"/>
        <w:spacing w:after="60" w:line="276" w:lineRule="auto"/>
        <w:ind w:left="851" w:right="56" w:hanging="425"/>
        <w:jc w:val="both"/>
        <w:rPr>
          <w:rFonts w:asciiTheme="minorHAnsi" w:eastAsia="Times New Roman" w:hAnsiTheme="minorHAnsi" w:cstheme="minorHAnsi"/>
          <w:kern w:val="0"/>
          <w:lang w:eastAsia="pl-PL" w:bidi="ar-SA"/>
        </w:rPr>
      </w:pPr>
      <w:r w:rsidRPr="002545D6">
        <w:rPr>
          <w:rFonts w:asciiTheme="minorHAnsi" w:eastAsia="Times New Roman" w:hAnsiTheme="minorHAnsi" w:cstheme="minorHAnsi"/>
          <w:kern w:val="0"/>
          <w:lang w:eastAsia="pl-PL" w:bidi="ar-SA"/>
        </w:rPr>
        <w:t>zapisy gwarantujące, iż okres odpowiedzialności Podwykonawcy za wady przedmiotu umowy o podwykonawstwo, nie będzie krótszy od okresu odpowiedzialności za wady przedmiotu umowy Wykonawcy wobec Zamawiającego;</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postanowienie, iż Zamawiający ma prawo wglądu w dokumenty finansowe Podwykonawcy i żądania przedstawienia na każde żądanie Zamawiającego, dowodów zapłaty należnego Podwykonawcom wynagrodzenia;</w:t>
      </w:r>
    </w:p>
    <w:p w:rsidR="00567F3A" w:rsidRPr="002545D6" w:rsidRDefault="00567F3A" w:rsidP="002E144B">
      <w:pPr>
        <w:pStyle w:val="Akapitzlist"/>
        <w:widowControl/>
        <w:numPr>
          <w:ilvl w:val="1"/>
          <w:numId w:val="15"/>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powyższe postanowienia stosuje się odpowiednio do umów o podwykonawstwo z dalszymi Podwykonawcami.</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Umowa o podwykonawstwo nie może zawierać postanowień:</w:t>
      </w:r>
    </w:p>
    <w:p w:rsidR="00567F3A" w:rsidRPr="002545D6" w:rsidRDefault="00567F3A" w:rsidP="002E144B">
      <w:pPr>
        <w:pStyle w:val="Akapitzlist"/>
        <w:widowControl/>
        <w:numPr>
          <w:ilvl w:val="0"/>
          <w:numId w:val="16"/>
        </w:numPr>
        <w:tabs>
          <w:tab w:val="clear" w:pos="142"/>
        </w:tabs>
        <w:suppressAutoHyphens w:val="0"/>
        <w:spacing w:after="60" w:line="276" w:lineRule="auto"/>
        <w:ind w:left="851" w:hanging="425"/>
        <w:rPr>
          <w:rFonts w:cstheme="minorHAnsi"/>
          <w:sz w:val="24"/>
          <w:szCs w:val="24"/>
        </w:rPr>
      </w:pPr>
      <w:r w:rsidRPr="002545D6">
        <w:rPr>
          <w:rFonts w:cstheme="minorHAnsi"/>
          <w:sz w:val="24"/>
          <w:szCs w:val="24"/>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567F3A" w:rsidRPr="002545D6" w:rsidRDefault="00567F3A" w:rsidP="002E144B">
      <w:pPr>
        <w:pStyle w:val="Akapitzlist"/>
        <w:widowControl/>
        <w:numPr>
          <w:ilvl w:val="0"/>
          <w:numId w:val="14"/>
        </w:numPr>
        <w:tabs>
          <w:tab w:val="clear" w:pos="142"/>
        </w:tabs>
        <w:suppressAutoHyphens w:val="0"/>
        <w:spacing w:after="60" w:line="276" w:lineRule="auto"/>
        <w:ind w:left="426" w:right="108" w:hanging="426"/>
        <w:rPr>
          <w:rFonts w:cstheme="minorHAnsi"/>
          <w:sz w:val="24"/>
          <w:szCs w:val="24"/>
        </w:rPr>
      </w:pPr>
      <w:r w:rsidRPr="002545D6">
        <w:rPr>
          <w:rFonts w:cstheme="minorHAnsi"/>
          <w:sz w:val="24"/>
          <w:szCs w:val="24"/>
        </w:rPr>
        <w:t xml:space="preserve">Wykonawca odpowiada wobec Zamawiającego za spójność postanowień umowy zawartej z Podwykonawcą z postanowieniami niniejszej umowy i ponosi ryzyko zaistniałych niezgodności. Strony ustalają, że niezłożenie przez Zamawiającego zastrzeżeń lub sprzeciwu do umów z Podwykonawcami, nie zwalnia Wykonawcy z tej odpowiedzialności.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Niezależnie od postanowień niniejszego paragrafu, zamiar wprowadzenia Podwykonawcy lub dalszego Podwykonawcy na teren budowy, w celu wykonania robót budowlanych objętych przedmiotem umowy, Wykonawca powinien zgłosić nadzorowi inwestorskiemu z co najmniej 3-dniowym wyprzedzeniem. Bez pisemnej zgody </w:t>
      </w:r>
      <w:r w:rsidRPr="002545D6">
        <w:rPr>
          <w:rFonts w:asciiTheme="minorHAnsi" w:hAnsiTheme="minorHAnsi" w:cstheme="minorHAnsi"/>
          <w:sz w:val="24"/>
          <w:szCs w:val="24"/>
        </w:rPr>
        <w:lastRenderedPageBreak/>
        <w:t xml:space="preserve">Zamawiającego, Wykonawca nie może umożliwić Podwykonawcy lub dalszemu Podwykonawcy wejścia na teren budowy i rozpoczęcia robót, zaś sprzeczne z niniejszymi postanowieniami postępowanie Wykonawcy, skutkować będzie naliczeniem kar umownych, </w:t>
      </w:r>
      <w:r w:rsidRPr="00931749">
        <w:rPr>
          <w:rFonts w:asciiTheme="minorHAnsi" w:hAnsiTheme="minorHAnsi" w:cstheme="minorHAnsi"/>
          <w:sz w:val="24"/>
          <w:szCs w:val="24"/>
        </w:rPr>
        <w:t>zgodnie z § 1</w:t>
      </w:r>
      <w:r w:rsidR="00931749" w:rsidRPr="00931749">
        <w:rPr>
          <w:rFonts w:asciiTheme="minorHAnsi" w:hAnsiTheme="minorHAnsi" w:cstheme="minorHAnsi"/>
          <w:sz w:val="24"/>
          <w:szCs w:val="24"/>
        </w:rPr>
        <w:t>9</w:t>
      </w:r>
      <w:r w:rsidRPr="00931749">
        <w:rPr>
          <w:rFonts w:asciiTheme="minorHAnsi" w:hAnsiTheme="minorHAnsi" w:cstheme="minorHAnsi"/>
          <w:sz w:val="24"/>
          <w:szCs w:val="24"/>
        </w:rPr>
        <w:t xml:space="preserve"> ust. 1 pkt 1) lit. g) umowy.</w:t>
      </w:r>
      <w:r w:rsidRPr="002545D6">
        <w:rPr>
          <w:rFonts w:asciiTheme="minorHAnsi" w:hAnsiTheme="minorHAnsi" w:cstheme="minorHAnsi"/>
          <w:sz w:val="24"/>
          <w:szCs w:val="24"/>
        </w:rPr>
        <w:t xml:space="preserve"> Wykonawca winien również poinformować każdorazowo nadzór inwestorski o zakończeniu wykonywania zakresu robót objętego przedmiotem umowy przez danego Podwykonawcę.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Umowy o podwykonawstwo i dalsze będą zawierane z dalszymi Podwykonawcami na takich samych zasadach co umowy z Podwykonawcami.</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Wykonanie przedmiotu umowy przy udziale Podwykonawców (dalszych Podwykonawców) nie pociąga za sobą możliwości naliczania dodatkowej zapłaty ani wprowadzania jakichkolwiek zmian do niniejszej umowy.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(drogą elektroniczną) w wyznaczonym terminie uznaje się za brak uwag.</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W przypadku zgłoszenia uwag, o których mowa w ust. 2</w:t>
      </w:r>
      <w:r w:rsidR="0093581F">
        <w:rPr>
          <w:rFonts w:asciiTheme="minorHAnsi" w:hAnsiTheme="minorHAnsi" w:cstheme="minorHAnsi"/>
          <w:sz w:val="24"/>
          <w:szCs w:val="24"/>
        </w:rPr>
        <w:t>6</w:t>
      </w:r>
      <w:r w:rsidRPr="002545D6">
        <w:rPr>
          <w:rFonts w:asciiTheme="minorHAnsi" w:hAnsiTheme="minorHAnsi" w:cstheme="minorHAnsi"/>
          <w:sz w:val="24"/>
          <w:szCs w:val="24"/>
        </w:rPr>
        <w:t xml:space="preserve"> w terminie wskazanym przez Zamawiającego, Zamawiający może:</w:t>
      </w:r>
    </w:p>
    <w:p w:rsidR="00567F3A" w:rsidRPr="002545D6" w:rsidRDefault="00567F3A" w:rsidP="002E144B">
      <w:pPr>
        <w:pStyle w:val="Zwykytekst"/>
        <w:numPr>
          <w:ilvl w:val="0"/>
          <w:numId w:val="17"/>
        </w:numPr>
        <w:spacing w:after="60" w:line="276" w:lineRule="auto"/>
        <w:ind w:left="851" w:right="108" w:hanging="425"/>
        <w:jc w:val="both"/>
        <w:rPr>
          <w:rFonts w:asciiTheme="minorHAnsi" w:hAnsiTheme="minorHAnsi" w:cstheme="minorHAnsi"/>
          <w:sz w:val="24"/>
          <w:szCs w:val="24"/>
        </w:rPr>
      </w:pPr>
      <w:r w:rsidRPr="002545D6">
        <w:rPr>
          <w:rFonts w:asciiTheme="minorHAnsi" w:hAnsiTheme="minorHAnsi" w:cstheme="minorHAnsi"/>
          <w:sz w:val="24"/>
          <w:szCs w:val="24"/>
        </w:rPr>
        <w:t>nie dokonać bezpośredniej zapłaty wynagrodzenia Podwykonawcy lub dalszemu Podwykonawcy, jeżeli Wykonawca wykaże niezasadność takiej zapłaty albo</w:t>
      </w:r>
    </w:p>
    <w:p w:rsidR="00567F3A" w:rsidRPr="002545D6" w:rsidRDefault="00567F3A" w:rsidP="002E144B">
      <w:pPr>
        <w:pStyle w:val="Zwykytekst"/>
        <w:numPr>
          <w:ilvl w:val="0"/>
          <w:numId w:val="17"/>
        </w:numPr>
        <w:spacing w:after="60" w:line="276" w:lineRule="auto"/>
        <w:ind w:left="851" w:right="108" w:hanging="425"/>
        <w:jc w:val="both"/>
        <w:rPr>
          <w:rFonts w:asciiTheme="minorHAnsi" w:hAnsiTheme="minorHAnsi" w:cstheme="minorHAnsi"/>
          <w:sz w:val="24"/>
          <w:szCs w:val="24"/>
        </w:rPr>
      </w:pPr>
      <w:r w:rsidRPr="002545D6">
        <w:rPr>
          <w:rFonts w:asciiTheme="minorHAnsi" w:hAnsiTheme="minorHAnsi" w:cstheme="minorHAnsi"/>
          <w:sz w:val="24"/>
          <w:szCs w:val="24"/>
        </w:rPr>
        <w:t>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567F3A" w:rsidRPr="002545D6" w:rsidRDefault="00567F3A" w:rsidP="002E144B">
      <w:pPr>
        <w:pStyle w:val="Zwykytekst"/>
        <w:numPr>
          <w:ilvl w:val="0"/>
          <w:numId w:val="17"/>
        </w:numPr>
        <w:spacing w:after="60" w:line="276" w:lineRule="auto"/>
        <w:ind w:left="851" w:right="108" w:hanging="425"/>
        <w:jc w:val="both"/>
        <w:rPr>
          <w:rFonts w:asciiTheme="minorHAnsi" w:hAnsiTheme="minorHAnsi" w:cstheme="minorHAnsi"/>
          <w:sz w:val="24"/>
          <w:szCs w:val="24"/>
        </w:rPr>
      </w:pPr>
      <w:r w:rsidRPr="002545D6">
        <w:rPr>
          <w:rFonts w:asciiTheme="minorHAnsi" w:hAnsiTheme="minorHAnsi" w:cstheme="minorHAnsi"/>
          <w:sz w:val="24"/>
          <w:szCs w:val="24"/>
        </w:rPr>
        <w:t>wypłacić należną kwotę Podwykonawcy lub dalszemu Podwykonawcy z uwzględnieniem zapisów ust. 2</w:t>
      </w:r>
      <w:r w:rsidR="0093581F">
        <w:rPr>
          <w:rFonts w:asciiTheme="minorHAnsi" w:hAnsiTheme="minorHAnsi" w:cstheme="minorHAnsi"/>
          <w:sz w:val="24"/>
          <w:szCs w:val="24"/>
        </w:rPr>
        <w:t>5</w:t>
      </w:r>
      <w:r w:rsidRPr="002545D6">
        <w:rPr>
          <w:rFonts w:asciiTheme="minorHAnsi" w:hAnsiTheme="minorHAnsi" w:cstheme="minorHAnsi"/>
          <w:sz w:val="24"/>
          <w:szCs w:val="24"/>
        </w:rPr>
        <w:t>, jeżeli Podwykonawca lub dalszy Podwykonawca wykaże zasadność takiej zapłaty. W takim przypadku Zamawiający potrąci kwotę zapłaconą Podwykonawcy lub dalszemu Podwykonawcy z wynagrodzenia należnego Wykonawcy, na co Wykonawca wyraża zgodę.</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Odpowiedzialność Zamawiającego za płatności Podwykonawcy lub dalszemu Podwykonawcy ogranicza się do wysokości kwoty ustalonej w </w:t>
      </w:r>
      <w:r w:rsidR="00F1295B">
        <w:rPr>
          <w:rFonts w:asciiTheme="minorHAnsi" w:hAnsiTheme="minorHAnsi" w:cstheme="minorHAnsi"/>
          <w:sz w:val="24"/>
          <w:szCs w:val="24"/>
        </w:rPr>
        <w:t>umowach o podwykonawstwo zaakceptowanych przez Zamawiającego.</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lastRenderedPageBreak/>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Jeżeli zmiana albo rezygnacja z Podwykonawcy dotyczy podmiotu, na którego zasoby Wykonawca powoływał się, na zasadach określonych w art. 22a ust. 1 ustawy </w:t>
      </w:r>
      <w:proofErr w:type="spellStart"/>
      <w:r w:rsidR="001E2C64">
        <w:rPr>
          <w:rFonts w:asciiTheme="minorHAnsi" w:hAnsiTheme="minorHAnsi" w:cstheme="minorHAnsi"/>
          <w:sz w:val="24"/>
          <w:szCs w:val="24"/>
        </w:rPr>
        <w:t>Pzp</w:t>
      </w:r>
      <w:proofErr w:type="spellEnd"/>
      <w:r w:rsidRPr="002545D6">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W przypadku wytoczenia przez Podwykonawcę (dalszego Podwykonawcę) powództwa Zamawiającemu, o zapłatę w trybie art. 647¹ §5 kodeksu cywilnego, Wykonawca zobowiązany jest do zwrotu poniesionych przez Zamawiającego wszelkich kosztów, z tym związanych w tym kosztów sądowych.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 xml:space="preserve">Zamawiający nie ponosi odpowiedzialności za zawarcie przez Wykonawcę, Podwykonawcę lub dalszego Podwykonawcę umowy o podwykonawstwo bez wymaganej akceptacji Zamawiającego. Skutki z tego wynikające będą obciążały wyłącznie Wykonawcę. </w:t>
      </w:r>
    </w:p>
    <w:p w:rsidR="00567F3A" w:rsidRPr="002545D6" w:rsidRDefault="00567F3A" w:rsidP="002E144B">
      <w:pPr>
        <w:pStyle w:val="Zwykytekst"/>
        <w:numPr>
          <w:ilvl w:val="0"/>
          <w:numId w:val="14"/>
        </w:numPr>
        <w:spacing w:after="60" w:line="276" w:lineRule="auto"/>
        <w:ind w:left="426" w:right="108" w:hanging="426"/>
        <w:jc w:val="both"/>
        <w:rPr>
          <w:rFonts w:asciiTheme="minorHAnsi" w:hAnsiTheme="minorHAnsi" w:cstheme="minorHAnsi"/>
          <w:sz w:val="24"/>
          <w:szCs w:val="24"/>
        </w:rPr>
      </w:pPr>
      <w:r w:rsidRPr="002545D6">
        <w:rPr>
          <w:rFonts w:asciiTheme="minorHAnsi" w:hAnsiTheme="minorHAnsi" w:cstheme="minorHAnsi"/>
          <w:sz w:val="24"/>
          <w:szCs w:val="24"/>
        </w:rPr>
        <w:t>Postanowienia niniejszego paragrafu stosuje się wobec dalszych Podwykonawców.</w:t>
      </w:r>
    </w:p>
    <w:p w:rsidR="00300DAC" w:rsidRPr="000B2D65" w:rsidRDefault="00AE756E" w:rsidP="000B2D65">
      <w:pPr>
        <w:pStyle w:val="Default"/>
        <w:spacing w:before="360" w:after="120"/>
        <w:jc w:val="both"/>
        <w:rPr>
          <w:b/>
        </w:rPr>
      </w:pPr>
      <w:r w:rsidRPr="005C3AF7">
        <w:rPr>
          <w:b/>
        </w:rPr>
        <w:t>§ 1</w:t>
      </w:r>
      <w:r w:rsidR="00D41245" w:rsidRPr="005C3AF7">
        <w:rPr>
          <w:b/>
        </w:rPr>
        <w:t>5</w:t>
      </w:r>
      <w:r w:rsidRPr="005C3AF7">
        <w:rPr>
          <w:b/>
        </w:rPr>
        <w:t xml:space="preserve"> GWARANCJA JAKOŚCI</w:t>
      </w:r>
    </w:p>
    <w:p w:rsidR="0048660F" w:rsidRPr="000B2D65" w:rsidRDefault="0048660F" w:rsidP="002E144B">
      <w:pPr>
        <w:numPr>
          <w:ilvl w:val="0"/>
          <w:numId w:val="52"/>
        </w:numPr>
        <w:suppressAutoHyphens/>
        <w:autoSpaceDE w:val="0"/>
        <w:spacing w:after="0" w:line="276" w:lineRule="auto"/>
        <w:jc w:val="both"/>
        <w:rPr>
          <w:color w:val="000000"/>
          <w:sz w:val="24"/>
          <w:szCs w:val="24"/>
        </w:rPr>
      </w:pPr>
      <w:r w:rsidRPr="000B2D65">
        <w:rPr>
          <w:color w:val="000000"/>
          <w:sz w:val="24"/>
          <w:szCs w:val="24"/>
        </w:rPr>
        <w:t>Strony postanawiaj</w:t>
      </w:r>
      <w:r w:rsidRPr="000B2D65">
        <w:rPr>
          <w:rFonts w:eastAsia="TimesNewRoman"/>
          <w:color w:val="000000"/>
          <w:sz w:val="24"/>
          <w:szCs w:val="24"/>
        </w:rPr>
        <w:t>ą</w:t>
      </w:r>
      <w:r w:rsidRPr="000B2D65">
        <w:rPr>
          <w:color w:val="000000"/>
          <w:sz w:val="24"/>
          <w:szCs w:val="24"/>
        </w:rPr>
        <w:t>, i</w:t>
      </w:r>
      <w:r w:rsidRPr="000B2D65">
        <w:rPr>
          <w:rFonts w:eastAsia="TimesNewRoman"/>
          <w:color w:val="000000"/>
          <w:sz w:val="24"/>
          <w:szCs w:val="24"/>
        </w:rPr>
        <w:t xml:space="preserve">ż </w:t>
      </w:r>
      <w:r w:rsidRPr="000B2D65">
        <w:rPr>
          <w:color w:val="000000"/>
          <w:sz w:val="24"/>
          <w:szCs w:val="24"/>
        </w:rPr>
        <w:t>odpowiedzialno</w:t>
      </w:r>
      <w:r w:rsidRPr="000B2D65">
        <w:rPr>
          <w:rFonts w:eastAsia="TimesNewRoman"/>
          <w:color w:val="000000"/>
          <w:sz w:val="24"/>
          <w:szCs w:val="24"/>
        </w:rPr>
        <w:t xml:space="preserve">ść </w:t>
      </w:r>
      <w:r w:rsidRPr="000B2D65">
        <w:rPr>
          <w:color w:val="000000"/>
          <w:sz w:val="24"/>
          <w:szCs w:val="24"/>
        </w:rPr>
        <w:t>Wykonawcy z tytułu r</w:t>
      </w:r>
      <w:r w:rsidRPr="000B2D65">
        <w:rPr>
          <w:rFonts w:eastAsia="TimesNewRoman"/>
          <w:color w:val="000000"/>
          <w:sz w:val="24"/>
          <w:szCs w:val="24"/>
        </w:rPr>
        <w:t>ę</w:t>
      </w:r>
      <w:r w:rsidRPr="000B2D65">
        <w:rPr>
          <w:color w:val="000000"/>
          <w:sz w:val="24"/>
          <w:szCs w:val="24"/>
        </w:rPr>
        <w:t>kojmi za wady fizyczne ka</w:t>
      </w:r>
      <w:r w:rsidRPr="000B2D65">
        <w:rPr>
          <w:rFonts w:eastAsia="TimesNewRoman"/>
          <w:color w:val="000000"/>
          <w:sz w:val="24"/>
          <w:szCs w:val="24"/>
        </w:rPr>
        <w:t>ż</w:t>
      </w:r>
      <w:r w:rsidRPr="000B2D65">
        <w:rPr>
          <w:color w:val="000000"/>
          <w:sz w:val="24"/>
          <w:szCs w:val="24"/>
        </w:rPr>
        <w:t>dego z elementów przedmiotu umowy wynosi …. m-</w:t>
      </w:r>
      <w:proofErr w:type="spellStart"/>
      <w:r w:rsidRPr="000B2D65">
        <w:rPr>
          <w:color w:val="000000"/>
          <w:sz w:val="24"/>
          <w:szCs w:val="24"/>
        </w:rPr>
        <w:t>cy</w:t>
      </w:r>
      <w:proofErr w:type="spellEnd"/>
      <w:r w:rsidRPr="000B2D65">
        <w:rPr>
          <w:color w:val="000000"/>
          <w:sz w:val="24"/>
          <w:szCs w:val="24"/>
        </w:rPr>
        <w:t xml:space="preserve"> licz</w:t>
      </w:r>
      <w:r w:rsidRPr="000B2D65">
        <w:rPr>
          <w:rFonts w:eastAsia="TimesNewRoman"/>
          <w:color w:val="000000"/>
          <w:sz w:val="24"/>
          <w:szCs w:val="24"/>
        </w:rPr>
        <w:t>ą</w:t>
      </w:r>
      <w:r w:rsidRPr="000B2D65">
        <w:rPr>
          <w:color w:val="000000"/>
          <w:sz w:val="24"/>
          <w:szCs w:val="24"/>
        </w:rPr>
        <w:t>c od dnia podpisania pozytywnego, bezusterkowego protokołu odbioru końcowego robót dla całego przedmiotu umowy.</w:t>
      </w:r>
    </w:p>
    <w:p w:rsidR="0048660F" w:rsidRPr="000B2D65" w:rsidRDefault="0048660F" w:rsidP="002E144B">
      <w:pPr>
        <w:numPr>
          <w:ilvl w:val="0"/>
          <w:numId w:val="52"/>
        </w:numPr>
        <w:suppressAutoHyphens/>
        <w:autoSpaceDE w:val="0"/>
        <w:spacing w:after="0" w:line="276" w:lineRule="auto"/>
        <w:jc w:val="both"/>
        <w:rPr>
          <w:color w:val="000000"/>
          <w:sz w:val="24"/>
          <w:szCs w:val="24"/>
        </w:rPr>
      </w:pPr>
      <w:r w:rsidRPr="000B2D65">
        <w:rPr>
          <w:color w:val="000000"/>
          <w:sz w:val="24"/>
          <w:szCs w:val="24"/>
        </w:rPr>
        <w:t>Okres rękojmi jest równy okresowi gwarancji.</w:t>
      </w:r>
    </w:p>
    <w:p w:rsidR="0048660F" w:rsidRPr="000B2D65" w:rsidRDefault="0048660F" w:rsidP="002E144B">
      <w:pPr>
        <w:numPr>
          <w:ilvl w:val="0"/>
          <w:numId w:val="52"/>
        </w:numPr>
        <w:suppressAutoHyphens/>
        <w:autoSpaceDE w:val="0"/>
        <w:spacing w:after="0" w:line="276" w:lineRule="auto"/>
        <w:jc w:val="both"/>
        <w:rPr>
          <w:color w:val="000000"/>
          <w:sz w:val="24"/>
          <w:szCs w:val="24"/>
        </w:rPr>
      </w:pPr>
      <w:r w:rsidRPr="000B2D65">
        <w:rPr>
          <w:color w:val="000000"/>
          <w:sz w:val="24"/>
          <w:szCs w:val="24"/>
        </w:rPr>
        <w:t>Strony umowy postanawiaj</w:t>
      </w:r>
      <w:r w:rsidRPr="000B2D65">
        <w:rPr>
          <w:rFonts w:eastAsia="TimesNewRoman"/>
          <w:color w:val="000000"/>
          <w:sz w:val="24"/>
          <w:szCs w:val="24"/>
        </w:rPr>
        <w:t>ą</w:t>
      </w:r>
      <w:r w:rsidRPr="000B2D65">
        <w:rPr>
          <w:color w:val="000000"/>
          <w:sz w:val="24"/>
          <w:szCs w:val="24"/>
        </w:rPr>
        <w:t xml:space="preserve">, </w:t>
      </w:r>
      <w:r w:rsidRPr="000B2D65">
        <w:rPr>
          <w:rFonts w:eastAsia="TimesNewRoman"/>
          <w:color w:val="000000"/>
          <w:sz w:val="24"/>
          <w:szCs w:val="24"/>
        </w:rPr>
        <w:t>ż</w:t>
      </w:r>
      <w:r w:rsidRPr="000B2D65">
        <w:rPr>
          <w:color w:val="000000"/>
          <w:sz w:val="24"/>
          <w:szCs w:val="24"/>
        </w:rPr>
        <w:t>e odpowiedzialno</w:t>
      </w:r>
      <w:r w:rsidRPr="000B2D65">
        <w:rPr>
          <w:rFonts w:eastAsia="TimesNewRoman"/>
          <w:color w:val="000000"/>
          <w:sz w:val="24"/>
          <w:szCs w:val="24"/>
        </w:rPr>
        <w:t xml:space="preserve">ść </w:t>
      </w:r>
      <w:r w:rsidRPr="000B2D65">
        <w:rPr>
          <w:color w:val="000000"/>
          <w:sz w:val="24"/>
          <w:szCs w:val="24"/>
        </w:rPr>
        <w:t>Wykonawcy z tytułu r</w:t>
      </w:r>
      <w:r w:rsidRPr="000B2D65">
        <w:rPr>
          <w:rFonts w:eastAsia="TimesNewRoman"/>
          <w:color w:val="000000"/>
          <w:sz w:val="24"/>
          <w:szCs w:val="24"/>
        </w:rPr>
        <w:t>ę</w:t>
      </w:r>
      <w:r w:rsidRPr="000B2D65">
        <w:rPr>
          <w:color w:val="000000"/>
          <w:sz w:val="24"/>
          <w:szCs w:val="24"/>
        </w:rPr>
        <w:t xml:space="preserve">kojmi zostanie rozszerzona przez udzielenie </w:t>
      </w:r>
      <w:r w:rsidRPr="000B2D65">
        <w:rPr>
          <w:bCs/>
          <w:color w:val="000000"/>
          <w:sz w:val="24"/>
          <w:szCs w:val="24"/>
        </w:rPr>
        <w:t xml:space="preserve">gwarancji na okres …. miesięcy </w:t>
      </w:r>
      <w:r w:rsidRPr="000B2D65">
        <w:rPr>
          <w:color w:val="000000"/>
          <w:sz w:val="24"/>
          <w:szCs w:val="24"/>
        </w:rPr>
        <w:t>za wady fizyczne ka</w:t>
      </w:r>
      <w:r w:rsidRPr="000B2D65">
        <w:rPr>
          <w:rFonts w:eastAsia="TimesNewRoman"/>
          <w:color w:val="000000"/>
          <w:sz w:val="24"/>
          <w:szCs w:val="24"/>
        </w:rPr>
        <w:t>ż</w:t>
      </w:r>
      <w:r w:rsidRPr="000B2D65">
        <w:rPr>
          <w:color w:val="000000"/>
          <w:sz w:val="24"/>
          <w:szCs w:val="24"/>
        </w:rPr>
        <w:t>dego z elementów przedmiotu umowy, licz</w:t>
      </w:r>
      <w:r w:rsidRPr="000B2D65">
        <w:rPr>
          <w:rFonts w:eastAsia="TimesNewRoman"/>
          <w:color w:val="000000"/>
          <w:sz w:val="24"/>
          <w:szCs w:val="24"/>
        </w:rPr>
        <w:t>ą</w:t>
      </w:r>
      <w:r w:rsidRPr="000B2D65">
        <w:rPr>
          <w:color w:val="000000"/>
          <w:sz w:val="24"/>
          <w:szCs w:val="24"/>
        </w:rPr>
        <w:t>c od dnia bezusterkowego odbioru ko</w:t>
      </w:r>
      <w:r w:rsidRPr="000B2D65">
        <w:rPr>
          <w:rFonts w:eastAsia="TimesNewRoman"/>
          <w:color w:val="000000"/>
          <w:sz w:val="24"/>
          <w:szCs w:val="24"/>
        </w:rPr>
        <w:t>ń</w:t>
      </w:r>
      <w:r w:rsidRPr="000B2D65">
        <w:rPr>
          <w:color w:val="000000"/>
          <w:sz w:val="24"/>
          <w:szCs w:val="24"/>
        </w:rPr>
        <w:t>cowego całego przedmiotu umowy z wyj</w:t>
      </w:r>
      <w:r w:rsidRPr="000B2D65">
        <w:rPr>
          <w:rFonts w:eastAsia="TimesNewRoman"/>
          <w:color w:val="000000"/>
          <w:sz w:val="24"/>
          <w:szCs w:val="24"/>
        </w:rPr>
        <w:t>ą</w:t>
      </w:r>
      <w:r w:rsidRPr="000B2D65">
        <w:rPr>
          <w:color w:val="000000"/>
          <w:sz w:val="24"/>
          <w:szCs w:val="24"/>
        </w:rPr>
        <w:t>tkiem zamontowanych urz</w:t>
      </w:r>
      <w:r w:rsidRPr="000B2D65">
        <w:rPr>
          <w:rFonts w:eastAsia="TimesNewRoman"/>
          <w:color w:val="000000"/>
          <w:sz w:val="24"/>
          <w:szCs w:val="24"/>
        </w:rPr>
        <w:t>ą</w:t>
      </w:r>
      <w:r w:rsidRPr="000B2D65">
        <w:rPr>
          <w:color w:val="000000"/>
          <w:sz w:val="24"/>
          <w:szCs w:val="24"/>
        </w:rPr>
        <w:t>dze</w:t>
      </w:r>
      <w:r w:rsidRPr="000B2D65">
        <w:rPr>
          <w:rFonts w:eastAsia="TimesNewRoman"/>
          <w:color w:val="000000"/>
          <w:sz w:val="24"/>
          <w:szCs w:val="24"/>
        </w:rPr>
        <w:t>ń</w:t>
      </w:r>
      <w:r w:rsidR="00B772F4">
        <w:rPr>
          <w:rFonts w:eastAsia="TimesNewRoman"/>
          <w:color w:val="000000"/>
          <w:sz w:val="24"/>
          <w:szCs w:val="24"/>
        </w:rPr>
        <w:t>,</w:t>
      </w:r>
      <w:r w:rsidRPr="000B2D65">
        <w:rPr>
          <w:rFonts w:eastAsia="TimesNewRoman"/>
          <w:color w:val="000000"/>
          <w:sz w:val="24"/>
          <w:szCs w:val="24"/>
        </w:rPr>
        <w:t xml:space="preserve"> </w:t>
      </w:r>
      <w:r w:rsidRPr="000B2D65">
        <w:rPr>
          <w:color w:val="000000"/>
          <w:sz w:val="24"/>
          <w:szCs w:val="24"/>
        </w:rPr>
        <w:t>na które obowiązuje okres gwarancji zgodnie z treścią poni</w:t>
      </w:r>
      <w:r w:rsidRPr="000B2D65">
        <w:rPr>
          <w:rFonts w:eastAsia="TimesNewRoman"/>
          <w:color w:val="000000"/>
          <w:sz w:val="24"/>
          <w:szCs w:val="24"/>
        </w:rPr>
        <w:t>ż</w:t>
      </w:r>
      <w:r w:rsidRPr="000B2D65">
        <w:rPr>
          <w:color w:val="000000"/>
          <w:sz w:val="24"/>
          <w:szCs w:val="24"/>
        </w:rPr>
        <w:t>szej tabeli.</w:t>
      </w:r>
    </w:p>
    <w:tbl>
      <w:tblPr>
        <w:tblW w:w="0" w:type="auto"/>
        <w:jc w:val="center"/>
        <w:tblLayout w:type="fixed"/>
        <w:tblLook w:val="0000" w:firstRow="0" w:lastRow="0" w:firstColumn="0" w:lastColumn="0" w:noHBand="0" w:noVBand="0"/>
      </w:tblPr>
      <w:tblGrid>
        <w:gridCol w:w="670"/>
        <w:gridCol w:w="2688"/>
        <w:gridCol w:w="3554"/>
        <w:gridCol w:w="2396"/>
      </w:tblGrid>
      <w:tr w:rsidR="0048660F" w:rsidRPr="0050259B" w:rsidTr="00683473">
        <w:trPr>
          <w:jc w:val="center"/>
        </w:trPr>
        <w:tc>
          <w:tcPr>
            <w:tcW w:w="670" w:type="dxa"/>
            <w:tcBorders>
              <w:top w:val="single" w:sz="4" w:space="0" w:color="000000"/>
              <w:left w:val="single" w:sz="4" w:space="0" w:color="000000"/>
              <w:bottom w:val="single" w:sz="4" w:space="0" w:color="000000"/>
              <w:right w:val="nil"/>
            </w:tcBorders>
            <w:shd w:val="clear" w:color="auto" w:fill="F3F3F3"/>
            <w:vAlign w:val="center"/>
          </w:tcPr>
          <w:p w:rsidR="0048660F" w:rsidRPr="0050259B" w:rsidRDefault="0048660F" w:rsidP="00273C02">
            <w:pPr>
              <w:snapToGrid w:val="0"/>
              <w:spacing w:line="276" w:lineRule="auto"/>
              <w:jc w:val="center"/>
              <w:rPr>
                <w:color w:val="000000"/>
                <w:sz w:val="20"/>
              </w:rPr>
            </w:pPr>
            <w:r w:rsidRPr="0050259B">
              <w:rPr>
                <w:color w:val="000000"/>
                <w:sz w:val="20"/>
              </w:rPr>
              <w:t>L.p.</w:t>
            </w:r>
          </w:p>
        </w:tc>
        <w:tc>
          <w:tcPr>
            <w:tcW w:w="2688" w:type="dxa"/>
            <w:tcBorders>
              <w:top w:val="single" w:sz="4" w:space="0" w:color="000000"/>
              <w:left w:val="single" w:sz="4" w:space="0" w:color="000000"/>
              <w:bottom w:val="single" w:sz="4" w:space="0" w:color="000000"/>
              <w:right w:val="nil"/>
            </w:tcBorders>
            <w:shd w:val="clear" w:color="auto" w:fill="F3F3F3"/>
            <w:vAlign w:val="center"/>
          </w:tcPr>
          <w:p w:rsidR="0048660F" w:rsidRPr="0050259B" w:rsidRDefault="0048660F" w:rsidP="00273C02">
            <w:pPr>
              <w:snapToGrid w:val="0"/>
              <w:spacing w:line="276" w:lineRule="auto"/>
              <w:jc w:val="center"/>
              <w:rPr>
                <w:rFonts w:eastAsia="TimesNewRoman"/>
                <w:color w:val="000000"/>
                <w:sz w:val="20"/>
              </w:rPr>
            </w:pPr>
            <w:r w:rsidRPr="0050259B">
              <w:rPr>
                <w:color w:val="000000"/>
                <w:sz w:val="20"/>
              </w:rPr>
              <w:t>Element obj</w:t>
            </w:r>
            <w:r w:rsidRPr="0050259B">
              <w:rPr>
                <w:rFonts w:eastAsia="TimesNewRoman"/>
                <w:color w:val="000000"/>
                <w:sz w:val="20"/>
              </w:rPr>
              <w:t>ę</w:t>
            </w:r>
            <w:r w:rsidRPr="0050259B">
              <w:rPr>
                <w:color w:val="000000"/>
                <w:sz w:val="20"/>
              </w:rPr>
              <w:t>ty gwarancj</w:t>
            </w:r>
            <w:r w:rsidRPr="0050259B">
              <w:rPr>
                <w:rFonts w:eastAsia="TimesNewRoman"/>
                <w:color w:val="000000"/>
                <w:sz w:val="20"/>
              </w:rPr>
              <w:t>ą</w:t>
            </w:r>
          </w:p>
        </w:tc>
        <w:tc>
          <w:tcPr>
            <w:tcW w:w="3554" w:type="dxa"/>
            <w:tcBorders>
              <w:top w:val="single" w:sz="4" w:space="0" w:color="000000"/>
              <w:left w:val="single" w:sz="4" w:space="0" w:color="000000"/>
              <w:bottom w:val="single" w:sz="4" w:space="0" w:color="000000"/>
              <w:right w:val="nil"/>
            </w:tcBorders>
            <w:shd w:val="clear" w:color="auto" w:fill="F3F3F3"/>
            <w:vAlign w:val="center"/>
          </w:tcPr>
          <w:p w:rsidR="0048660F" w:rsidRPr="0050259B" w:rsidRDefault="0048660F" w:rsidP="00273C02">
            <w:pPr>
              <w:snapToGrid w:val="0"/>
              <w:spacing w:line="276" w:lineRule="auto"/>
              <w:jc w:val="center"/>
              <w:rPr>
                <w:color w:val="000000"/>
                <w:sz w:val="20"/>
              </w:rPr>
            </w:pPr>
            <w:r w:rsidRPr="0050259B">
              <w:rPr>
                <w:color w:val="000000"/>
                <w:sz w:val="20"/>
              </w:rPr>
              <w:t>Okres gwarancji</w:t>
            </w:r>
          </w:p>
        </w:tc>
        <w:tc>
          <w:tcPr>
            <w:tcW w:w="239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8660F" w:rsidRPr="0050259B" w:rsidRDefault="0048660F" w:rsidP="00273C02">
            <w:pPr>
              <w:snapToGrid w:val="0"/>
              <w:spacing w:line="276" w:lineRule="auto"/>
              <w:jc w:val="center"/>
              <w:rPr>
                <w:color w:val="000000"/>
                <w:sz w:val="20"/>
              </w:rPr>
            </w:pPr>
            <w:r w:rsidRPr="0050259B">
              <w:rPr>
                <w:color w:val="000000"/>
                <w:sz w:val="20"/>
              </w:rPr>
              <w:t>Cz</w:t>
            </w:r>
            <w:r w:rsidRPr="0050259B">
              <w:rPr>
                <w:rFonts w:eastAsia="TimesNewRoman"/>
                <w:color w:val="000000"/>
                <w:sz w:val="20"/>
              </w:rPr>
              <w:t>ę</w:t>
            </w:r>
            <w:r w:rsidRPr="0050259B">
              <w:rPr>
                <w:color w:val="000000"/>
                <w:sz w:val="20"/>
              </w:rPr>
              <w:t>stotliwo</w:t>
            </w:r>
            <w:r w:rsidRPr="0050259B">
              <w:rPr>
                <w:rFonts w:eastAsia="TimesNewRoman"/>
                <w:color w:val="000000"/>
                <w:sz w:val="20"/>
              </w:rPr>
              <w:t xml:space="preserve">ść </w:t>
            </w:r>
            <w:r w:rsidRPr="0050259B">
              <w:rPr>
                <w:color w:val="000000"/>
                <w:sz w:val="20"/>
              </w:rPr>
              <w:t>przegl</w:t>
            </w:r>
            <w:r w:rsidRPr="0050259B">
              <w:rPr>
                <w:rFonts w:eastAsia="TimesNewRoman"/>
                <w:color w:val="000000"/>
                <w:sz w:val="20"/>
              </w:rPr>
              <w:t>ą</w:t>
            </w:r>
            <w:r w:rsidRPr="0050259B">
              <w:rPr>
                <w:color w:val="000000"/>
                <w:sz w:val="20"/>
              </w:rPr>
              <w:t>dów gwarancyjnych</w:t>
            </w:r>
          </w:p>
        </w:tc>
      </w:tr>
      <w:tr w:rsidR="0048660F" w:rsidRPr="0050259B" w:rsidTr="00683473">
        <w:trPr>
          <w:jc w:val="center"/>
        </w:trPr>
        <w:tc>
          <w:tcPr>
            <w:tcW w:w="670" w:type="dxa"/>
            <w:tcBorders>
              <w:top w:val="single" w:sz="4" w:space="0" w:color="000000"/>
              <w:left w:val="single" w:sz="4" w:space="0" w:color="000000"/>
              <w:bottom w:val="single" w:sz="4" w:space="0" w:color="000000"/>
              <w:right w:val="nil"/>
            </w:tcBorders>
            <w:vAlign w:val="center"/>
          </w:tcPr>
          <w:p w:rsidR="0048660F" w:rsidRPr="0050259B" w:rsidRDefault="0048660F" w:rsidP="002E144B">
            <w:pPr>
              <w:snapToGrid w:val="0"/>
              <w:spacing w:line="276" w:lineRule="auto"/>
              <w:jc w:val="both"/>
              <w:rPr>
                <w:color w:val="000000"/>
                <w:sz w:val="20"/>
              </w:rPr>
            </w:pPr>
            <w:r w:rsidRPr="0050259B">
              <w:rPr>
                <w:color w:val="000000"/>
                <w:sz w:val="20"/>
              </w:rPr>
              <w:t>1</w:t>
            </w:r>
          </w:p>
        </w:tc>
        <w:tc>
          <w:tcPr>
            <w:tcW w:w="2688" w:type="dxa"/>
            <w:tcBorders>
              <w:top w:val="single" w:sz="4" w:space="0" w:color="000000"/>
              <w:left w:val="single" w:sz="4" w:space="0" w:color="000000"/>
              <w:bottom w:val="single" w:sz="4" w:space="0" w:color="000000"/>
              <w:right w:val="nil"/>
            </w:tcBorders>
            <w:vAlign w:val="center"/>
          </w:tcPr>
          <w:p w:rsidR="0048660F" w:rsidRPr="0050259B" w:rsidRDefault="0048660F" w:rsidP="000B2D65">
            <w:pPr>
              <w:spacing w:line="276" w:lineRule="auto"/>
              <w:jc w:val="center"/>
              <w:rPr>
                <w:color w:val="000000"/>
                <w:sz w:val="20"/>
              </w:rPr>
            </w:pPr>
            <w:r w:rsidRPr="0050259B">
              <w:rPr>
                <w:color w:val="000000"/>
                <w:sz w:val="20"/>
              </w:rPr>
              <w:t>Wykonane roboty budowlane w zakresie objętym umową</w:t>
            </w:r>
          </w:p>
        </w:tc>
        <w:tc>
          <w:tcPr>
            <w:tcW w:w="3554" w:type="dxa"/>
            <w:tcBorders>
              <w:top w:val="single" w:sz="4" w:space="0" w:color="000000"/>
              <w:left w:val="single" w:sz="4" w:space="0" w:color="000000"/>
              <w:bottom w:val="single" w:sz="4" w:space="0" w:color="000000"/>
              <w:right w:val="nil"/>
            </w:tcBorders>
            <w:vAlign w:val="center"/>
          </w:tcPr>
          <w:p w:rsidR="0048660F" w:rsidRPr="0050259B" w:rsidRDefault="0048660F" w:rsidP="000B2D65">
            <w:pPr>
              <w:snapToGrid w:val="0"/>
              <w:spacing w:line="276" w:lineRule="auto"/>
              <w:jc w:val="center"/>
              <w:rPr>
                <w:color w:val="000000"/>
                <w:sz w:val="20"/>
              </w:rPr>
            </w:pPr>
            <w:r>
              <w:rPr>
                <w:color w:val="000000"/>
                <w:sz w:val="20"/>
              </w:rPr>
              <w:t xml:space="preserve">.... </w:t>
            </w:r>
            <w:r w:rsidRPr="0050259B">
              <w:rPr>
                <w:color w:val="000000"/>
                <w:sz w:val="20"/>
              </w:rPr>
              <w:t>miesięcy</w:t>
            </w:r>
          </w:p>
        </w:tc>
        <w:tc>
          <w:tcPr>
            <w:tcW w:w="2396" w:type="dxa"/>
            <w:tcBorders>
              <w:top w:val="single" w:sz="4" w:space="0" w:color="000000"/>
              <w:left w:val="single" w:sz="4" w:space="0" w:color="000000"/>
              <w:bottom w:val="single" w:sz="4" w:space="0" w:color="000000"/>
              <w:right w:val="single" w:sz="4" w:space="0" w:color="000000"/>
            </w:tcBorders>
            <w:vAlign w:val="center"/>
          </w:tcPr>
          <w:p w:rsidR="0048660F" w:rsidRPr="0050259B" w:rsidRDefault="0048660F" w:rsidP="000B2D65">
            <w:pPr>
              <w:snapToGrid w:val="0"/>
              <w:spacing w:line="276" w:lineRule="auto"/>
              <w:jc w:val="center"/>
              <w:rPr>
                <w:color w:val="000000"/>
                <w:sz w:val="20"/>
              </w:rPr>
            </w:pPr>
            <w:r w:rsidRPr="0050259B">
              <w:rPr>
                <w:color w:val="000000"/>
                <w:sz w:val="20"/>
              </w:rPr>
              <w:t>W ostatnim miesiącu gwarancji od pozytywnego podpisania odbioru</w:t>
            </w:r>
          </w:p>
        </w:tc>
      </w:tr>
      <w:tr w:rsidR="0048660F" w:rsidRPr="0050259B" w:rsidTr="00683473">
        <w:trPr>
          <w:jc w:val="center"/>
        </w:trPr>
        <w:tc>
          <w:tcPr>
            <w:tcW w:w="670" w:type="dxa"/>
            <w:tcBorders>
              <w:top w:val="single" w:sz="4" w:space="0" w:color="000000"/>
              <w:left w:val="single" w:sz="4" w:space="0" w:color="000000"/>
              <w:bottom w:val="single" w:sz="4" w:space="0" w:color="000000"/>
              <w:right w:val="nil"/>
            </w:tcBorders>
            <w:vAlign w:val="center"/>
          </w:tcPr>
          <w:p w:rsidR="0048660F" w:rsidRPr="0050259B" w:rsidRDefault="0048660F" w:rsidP="002E144B">
            <w:pPr>
              <w:snapToGrid w:val="0"/>
              <w:spacing w:line="276" w:lineRule="auto"/>
              <w:jc w:val="both"/>
              <w:rPr>
                <w:color w:val="000000"/>
                <w:sz w:val="20"/>
              </w:rPr>
            </w:pPr>
            <w:r w:rsidRPr="0050259B">
              <w:rPr>
                <w:color w:val="000000"/>
                <w:sz w:val="20"/>
              </w:rPr>
              <w:t>2</w:t>
            </w:r>
          </w:p>
        </w:tc>
        <w:tc>
          <w:tcPr>
            <w:tcW w:w="2688" w:type="dxa"/>
            <w:tcBorders>
              <w:top w:val="single" w:sz="4" w:space="0" w:color="000000"/>
              <w:left w:val="single" w:sz="4" w:space="0" w:color="000000"/>
              <w:bottom w:val="single" w:sz="4" w:space="0" w:color="000000"/>
              <w:right w:val="nil"/>
            </w:tcBorders>
            <w:vAlign w:val="center"/>
          </w:tcPr>
          <w:p w:rsidR="0048660F" w:rsidRPr="0050259B" w:rsidRDefault="0048660F" w:rsidP="000B2D65">
            <w:pPr>
              <w:snapToGrid w:val="0"/>
              <w:spacing w:line="276" w:lineRule="auto"/>
              <w:jc w:val="center"/>
              <w:rPr>
                <w:color w:val="000000"/>
                <w:sz w:val="20"/>
              </w:rPr>
            </w:pPr>
            <w:r w:rsidRPr="0050259B">
              <w:rPr>
                <w:color w:val="000000"/>
                <w:sz w:val="20"/>
              </w:rPr>
              <w:t>Na urządzenia</w:t>
            </w:r>
          </w:p>
        </w:tc>
        <w:tc>
          <w:tcPr>
            <w:tcW w:w="3554" w:type="dxa"/>
            <w:tcBorders>
              <w:top w:val="single" w:sz="4" w:space="0" w:color="000000"/>
              <w:left w:val="single" w:sz="4" w:space="0" w:color="000000"/>
              <w:bottom w:val="single" w:sz="4" w:space="0" w:color="000000"/>
              <w:right w:val="nil"/>
            </w:tcBorders>
            <w:vAlign w:val="center"/>
          </w:tcPr>
          <w:p w:rsidR="0048660F" w:rsidRPr="0050259B" w:rsidRDefault="0048660F" w:rsidP="000B2D65">
            <w:pPr>
              <w:snapToGrid w:val="0"/>
              <w:spacing w:line="276" w:lineRule="auto"/>
              <w:jc w:val="center"/>
              <w:rPr>
                <w:color w:val="000000"/>
                <w:spacing w:val="-3"/>
                <w:sz w:val="20"/>
              </w:rPr>
            </w:pPr>
            <w:r w:rsidRPr="0050259B">
              <w:rPr>
                <w:color w:val="000000"/>
                <w:sz w:val="20"/>
              </w:rPr>
              <w:t xml:space="preserve">Wg kart </w:t>
            </w:r>
            <w:r w:rsidRPr="0050259B">
              <w:rPr>
                <w:color w:val="000000"/>
                <w:spacing w:val="1"/>
                <w:sz w:val="20"/>
              </w:rPr>
              <w:t>gwarancyjnych producenta</w:t>
            </w:r>
            <w:r w:rsidRPr="0050259B">
              <w:rPr>
                <w:color w:val="000000"/>
                <w:spacing w:val="-3"/>
                <w:sz w:val="20"/>
              </w:rPr>
              <w:t xml:space="preserve"> (nie mniej jednak niż 36 miesięcy liczony od daty podpisania bezusterkowego protokołu odbioru końcowego)</w:t>
            </w:r>
          </w:p>
        </w:tc>
        <w:tc>
          <w:tcPr>
            <w:tcW w:w="2396" w:type="dxa"/>
            <w:tcBorders>
              <w:top w:val="single" w:sz="4" w:space="0" w:color="000000"/>
              <w:left w:val="single" w:sz="4" w:space="0" w:color="000000"/>
              <w:bottom w:val="single" w:sz="4" w:space="0" w:color="000000"/>
              <w:right w:val="single" w:sz="4" w:space="0" w:color="000000"/>
            </w:tcBorders>
            <w:vAlign w:val="center"/>
          </w:tcPr>
          <w:p w:rsidR="0048660F" w:rsidRPr="0050259B" w:rsidRDefault="0048660F" w:rsidP="000B2D65">
            <w:pPr>
              <w:snapToGrid w:val="0"/>
              <w:spacing w:line="276" w:lineRule="auto"/>
              <w:jc w:val="center"/>
              <w:rPr>
                <w:color w:val="000000"/>
                <w:sz w:val="20"/>
              </w:rPr>
            </w:pPr>
            <w:r w:rsidRPr="0050259B">
              <w:rPr>
                <w:color w:val="000000"/>
                <w:sz w:val="20"/>
              </w:rPr>
              <w:t>Wg zalece</w:t>
            </w:r>
            <w:r w:rsidRPr="0050259B">
              <w:rPr>
                <w:rFonts w:eastAsia="TimesNewRoman"/>
                <w:color w:val="000000"/>
                <w:sz w:val="20"/>
              </w:rPr>
              <w:t xml:space="preserve">ń </w:t>
            </w:r>
            <w:r w:rsidRPr="0050259B">
              <w:rPr>
                <w:color w:val="000000"/>
                <w:sz w:val="20"/>
              </w:rPr>
              <w:t>producenta</w:t>
            </w:r>
          </w:p>
        </w:tc>
      </w:tr>
    </w:tbl>
    <w:p w:rsidR="0048660F" w:rsidRPr="005C3AF7" w:rsidRDefault="0048660F" w:rsidP="000B2D65">
      <w:pPr>
        <w:pStyle w:val="Zwykytekst"/>
        <w:spacing w:after="60" w:line="276" w:lineRule="auto"/>
        <w:ind w:right="108"/>
        <w:jc w:val="both"/>
        <w:rPr>
          <w:rFonts w:asciiTheme="minorHAnsi" w:hAnsiTheme="minorHAnsi" w:cstheme="minorHAnsi"/>
          <w:color w:val="000000"/>
          <w:sz w:val="24"/>
          <w:szCs w:val="24"/>
        </w:rPr>
      </w:pPr>
    </w:p>
    <w:p w:rsidR="005C3AF7" w:rsidRDefault="00300DAC" w:rsidP="000B2D65">
      <w:pPr>
        <w:pStyle w:val="Akapitzlist"/>
        <w:numPr>
          <w:ilvl w:val="0"/>
          <w:numId w:val="56"/>
        </w:numPr>
        <w:tabs>
          <w:tab w:val="clear" w:pos="142"/>
          <w:tab w:val="left" w:pos="426"/>
        </w:tabs>
        <w:spacing w:after="60" w:line="276" w:lineRule="auto"/>
        <w:rPr>
          <w:rFonts w:cstheme="minorHAnsi"/>
          <w:sz w:val="24"/>
          <w:szCs w:val="24"/>
        </w:rPr>
      </w:pPr>
      <w:r w:rsidRPr="00300DAC">
        <w:rPr>
          <w:rFonts w:cstheme="minorHAnsi"/>
          <w:sz w:val="24"/>
          <w:szCs w:val="24"/>
        </w:rPr>
        <w:t>W okresie gwarancji jakości Wykonawca obowiązany jest w ramach otrzymanego wynagrodzenia do usuwania wad lub usterek ujawnio</w:t>
      </w:r>
      <w:r w:rsidR="005C3AF7">
        <w:rPr>
          <w:rFonts w:cstheme="minorHAnsi"/>
          <w:sz w:val="24"/>
          <w:szCs w:val="24"/>
        </w:rPr>
        <w:t>nych po odbiorze końcowym robót.</w:t>
      </w:r>
    </w:p>
    <w:p w:rsidR="005C3AF7" w:rsidRDefault="005C3AF7"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Pr>
          <w:rFonts w:cstheme="minorHAnsi"/>
          <w:sz w:val="24"/>
          <w:szCs w:val="24"/>
        </w:rPr>
        <w:t>O w</w:t>
      </w:r>
      <w:r w:rsidR="00300DAC" w:rsidRPr="005C3AF7">
        <w:rPr>
          <w:rFonts w:cstheme="minorHAnsi"/>
          <w:sz w:val="24"/>
          <w:szCs w:val="24"/>
        </w:rPr>
        <w:t xml:space="preserve">ystąpieniu wad lub usterek Zamawiający poinformuje Wykonawcę na piśmie (fax ………………………., e-mail ……………………….)  </w:t>
      </w:r>
      <w:r>
        <w:rPr>
          <w:rFonts w:cstheme="minorHAnsi"/>
          <w:sz w:val="24"/>
          <w:szCs w:val="24"/>
        </w:rPr>
        <w:t>podając rodzaj wady lub usterki.</w:t>
      </w:r>
    </w:p>
    <w:p w:rsidR="00300DAC" w:rsidRPr="005C3AF7" w:rsidRDefault="005C3AF7"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Pr>
          <w:rFonts w:cstheme="minorHAnsi"/>
          <w:sz w:val="24"/>
          <w:szCs w:val="24"/>
        </w:rPr>
        <w:t>W okresie gwarancji, Wykonawca zobowiązuje się bezpłatnego usunięcia wady lub usterki w następujących terminach</w:t>
      </w:r>
      <w:r w:rsidR="00300DAC" w:rsidRPr="005C3AF7">
        <w:rPr>
          <w:rFonts w:cstheme="minorHAnsi"/>
          <w:sz w:val="24"/>
          <w:szCs w:val="24"/>
        </w:rPr>
        <w:t>:</w:t>
      </w:r>
    </w:p>
    <w:p w:rsidR="00300DAC" w:rsidRPr="00FF775D" w:rsidRDefault="00300DAC" w:rsidP="002E144B">
      <w:pPr>
        <w:numPr>
          <w:ilvl w:val="1"/>
          <w:numId w:val="27"/>
        </w:numPr>
        <w:tabs>
          <w:tab w:val="clear" w:pos="900"/>
          <w:tab w:val="num" w:pos="851"/>
        </w:tabs>
        <w:spacing w:after="60" w:line="276" w:lineRule="auto"/>
        <w:ind w:left="851" w:hanging="425"/>
        <w:jc w:val="both"/>
        <w:rPr>
          <w:rFonts w:cstheme="minorHAnsi"/>
          <w:sz w:val="24"/>
          <w:szCs w:val="24"/>
        </w:rPr>
      </w:pPr>
      <w:r w:rsidRPr="00FF775D">
        <w:rPr>
          <w:rFonts w:cstheme="minorHAnsi"/>
          <w:sz w:val="24"/>
          <w:szCs w:val="24"/>
        </w:rPr>
        <w:t>jeśli wada lub usterka powoduje szkody w obiekcie przedmiotu gwarancji – niezwłocznie tj. w czasie do 72 godzin od jej wykrycia,</w:t>
      </w:r>
    </w:p>
    <w:p w:rsidR="00300DAC" w:rsidRPr="00FF775D" w:rsidRDefault="00300DAC" w:rsidP="002E144B">
      <w:pPr>
        <w:numPr>
          <w:ilvl w:val="1"/>
          <w:numId w:val="27"/>
        </w:numPr>
        <w:tabs>
          <w:tab w:val="clear" w:pos="900"/>
          <w:tab w:val="num" w:pos="851"/>
        </w:tabs>
        <w:spacing w:after="60" w:line="276" w:lineRule="auto"/>
        <w:ind w:left="851" w:hanging="425"/>
        <w:jc w:val="both"/>
        <w:rPr>
          <w:rFonts w:cstheme="minorHAnsi"/>
          <w:sz w:val="24"/>
          <w:szCs w:val="24"/>
        </w:rPr>
      </w:pPr>
      <w:r w:rsidRPr="00FF775D">
        <w:rPr>
          <w:rFonts w:cstheme="minorHAnsi"/>
          <w:sz w:val="24"/>
          <w:szCs w:val="24"/>
        </w:rPr>
        <w:t>w pozostałych przypadkach, maksymalnie do 10 dni roboczych od daty otrzymania zgłoszenia,</w:t>
      </w:r>
    </w:p>
    <w:p w:rsidR="00300DAC" w:rsidRPr="00FF775D" w:rsidRDefault="00300DAC"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300DAC" w:rsidRPr="00FF775D" w:rsidRDefault="00300DAC"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300DAC" w:rsidRPr="00FF775D" w:rsidRDefault="00300DAC"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300DAC" w:rsidRPr="00FF775D" w:rsidRDefault="00300DAC"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300DAC" w:rsidRPr="00FF775D" w:rsidRDefault="00300DAC"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5C3AF7" w:rsidRPr="005C3AF7" w:rsidRDefault="005C3AF7"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sidRPr="005C3AF7">
        <w:rPr>
          <w:rFonts w:cstheme="minorHAnsi"/>
          <w:sz w:val="24"/>
          <w:szCs w:val="24"/>
        </w:rPr>
        <w:t>T</w:t>
      </w:r>
      <w:r w:rsidR="00300DAC" w:rsidRPr="005C3AF7">
        <w:rPr>
          <w:rFonts w:cstheme="minorHAnsi"/>
          <w:sz w:val="24"/>
          <w:szCs w:val="24"/>
        </w:rPr>
        <w:t>ermin gwarancji ulega przedłużeniu o czas, w ciągu którego wskutek wady lub usterki przedmiotu objętego gwarancją Zamawiający z przedmio</w:t>
      </w:r>
      <w:r w:rsidRPr="005C3AF7">
        <w:rPr>
          <w:rFonts w:cstheme="minorHAnsi"/>
          <w:sz w:val="24"/>
          <w:szCs w:val="24"/>
        </w:rPr>
        <w:t>tu gwarancji nie mógł korzystać.</w:t>
      </w:r>
    </w:p>
    <w:p w:rsidR="005C3AF7" w:rsidRPr="005C3AF7" w:rsidRDefault="00300DAC"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sidRPr="005C3AF7">
        <w:rPr>
          <w:color w:val="000000"/>
          <w:sz w:val="24"/>
          <w:szCs w:val="24"/>
        </w:rPr>
        <w:t xml:space="preserve">Jeżeli Wykonawca nie usunie wad w wyznaczonym przez Zamawiającego terminie, to Zamawiający może zlecić usunięcie wad stronie trzeciej na koszt Wykonawcy. W tym przypadku koszty usuwania wad będą pokrywane w pierwszej kolejności z zatrzymanej kwoty będącej zabezpieczeniem należytego wykonania umowy. </w:t>
      </w:r>
    </w:p>
    <w:p w:rsidR="005C3AF7" w:rsidRPr="005C3AF7" w:rsidRDefault="00300DAC"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sidRPr="005C3AF7">
        <w:rPr>
          <w:color w:val="000000"/>
          <w:sz w:val="24"/>
          <w:szCs w:val="24"/>
        </w:rPr>
        <w:t xml:space="preserve">Zamawiający ma prawo dochodzić uprawnień z tytułu rękojmi za wady, niezależnie od uprawnień wynikających z gwarancji. </w:t>
      </w:r>
    </w:p>
    <w:p w:rsidR="00300DAC" w:rsidRPr="005C3AF7" w:rsidRDefault="00300DAC" w:rsidP="000B2D65">
      <w:pPr>
        <w:pStyle w:val="Akapitzlist"/>
        <w:numPr>
          <w:ilvl w:val="0"/>
          <w:numId w:val="56"/>
        </w:numPr>
        <w:tabs>
          <w:tab w:val="clear" w:pos="142"/>
          <w:tab w:val="left" w:pos="426"/>
        </w:tabs>
        <w:spacing w:after="60" w:line="276" w:lineRule="auto"/>
        <w:ind w:left="426" w:hanging="426"/>
        <w:rPr>
          <w:rFonts w:cstheme="minorHAnsi"/>
          <w:sz w:val="24"/>
          <w:szCs w:val="24"/>
        </w:rPr>
      </w:pPr>
      <w:r w:rsidRPr="005C3AF7">
        <w:rPr>
          <w:color w:val="000000"/>
          <w:sz w:val="24"/>
          <w:szCs w:val="24"/>
        </w:rPr>
        <w:t>Okres gwarancji i rękojmi na wykonany przedmiot umowy biegnie od daty podpisania protokołu odbioru końcowego i podlega automatycznie wydłużeniu o czas od zgłoszenia wady do jej usunięcia.</w:t>
      </w:r>
      <w:r w:rsidR="00273C02">
        <w:rPr>
          <w:color w:val="000000"/>
          <w:sz w:val="24"/>
          <w:szCs w:val="24"/>
        </w:rPr>
        <w:t xml:space="preserve"> </w:t>
      </w:r>
      <w:r w:rsidRPr="005C3AF7">
        <w:rPr>
          <w:color w:val="000000"/>
          <w:sz w:val="24"/>
          <w:szCs w:val="24"/>
        </w:rPr>
        <w:t xml:space="preserve">Wykonawca odpowiada za wady w wykonaniu przedmiotu umowy również po okresie rękojmi, jeżeli Zamawiający zawiadomi Wykonawcę o wadzie przed upływem okresu rękojmi. </w:t>
      </w:r>
    </w:p>
    <w:p w:rsidR="00567F3A" w:rsidRPr="005C3AF7" w:rsidRDefault="00567F3A" w:rsidP="000B2D65">
      <w:pPr>
        <w:pStyle w:val="Zwykytekst"/>
        <w:numPr>
          <w:ilvl w:val="0"/>
          <w:numId w:val="56"/>
        </w:numPr>
        <w:tabs>
          <w:tab w:val="left" w:pos="426"/>
        </w:tabs>
        <w:spacing w:after="60" w:line="276" w:lineRule="auto"/>
        <w:ind w:left="426" w:right="108" w:hanging="426"/>
        <w:jc w:val="both"/>
        <w:rPr>
          <w:rFonts w:asciiTheme="minorHAnsi" w:hAnsiTheme="minorHAnsi" w:cstheme="minorHAnsi"/>
          <w:sz w:val="24"/>
          <w:szCs w:val="24"/>
        </w:rPr>
      </w:pPr>
      <w:r w:rsidRPr="005C3AF7">
        <w:rPr>
          <w:rFonts w:asciiTheme="minorHAnsi" w:hAnsiTheme="minorHAnsi" w:cstheme="minorHAnsi"/>
          <w:sz w:val="24"/>
          <w:szCs w:val="24"/>
        </w:rPr>
        <w:t xml:space="preserve">Szczegółowe warunki gwarancji określa karta gwarancyjna jakości wykonania robót stanowiąca załącznik nr </w:t>
      </w:r>
      <w:r w:rsidR="00F1295B" w:rsidRPr="005C3AF7">
        <w:rPr>
          <w:rFonts w:asciiTheme="minorHAnsi" w:hAnsiTheme="minorHAnsi" w:cstheme="minorHAnsi"/>
          <w:sz w:val="24"/>
          <w:szCs w:val="24"/>
        </w:rPr>
        <w:t>2</w:t>
      </w:r>
      <w:r w:rsidRPr="005C3AF7">
        <w:rPr>
          <w:rFonts w:asciiTheme="minorHAnsi" w:hAnsiTheme="minorHAnsi" w:cstheme="minorHAnsi"/>
          <w:sz w:val="24"/>
          <w:szCs w:val="24"/>
        </w:rPr>
        <w:t xml:space="preserve"> do niniejszej umowy</w:t>
      </w:r>
      <w:r w:rsidR="00AE756E" w:rsidRPr="005C3AF7">
        <w:rPr>
          <w:rFonts w:asciiTheme="minorHAnsi" w:hAnsiTheme="minorHAnsi" w:cstheme="minorHAnsi"/>
          <w:sz w:val="24"/>
          <w:szCs w:val="24"/>
        </w:rPr>
        <w:t xml:space="preserve"> oraz gwarancje producentów urządzeń</w:t>
      </w:r>
      <w:r w:rsidR="001F66F9" w:rsidRPr="005C3AF7">
        <w:rPr>
          <w:rFonts w:asciiTheme="minorHAnsi" w:hAnsiTheme="minorHAnsi" w:cstheme="minorHAnsi"/>
          <w:sz w:val="24"/>
          <w:szCs w:val="24"/>
        </w:rPr>
        <w:t xml:space="preserve"> i systemów</w:t>
      </w:r>
      <w:r w:rsidR="00AE756E" w:rsidRPr="005C3AF7">
        <w:rPr>
          <w:rFonts w:asciiTheme="minorHAnsi" w:hAnsiTheme="minorHAnsi" w:cstheme="minorHAnsi"/>
          <w:sz w:val="24"/>
          <w:szCs w:val="24"/>
        </w:rPr>
        <w:t xml:space="preserve"> instalowanych</w:t>
      </w:r>
      <w:r w:rsidR="007A33BF" w:rsidRPr="005C3AF7">
        <w:rPr>
          <w:rFonts w:asciiTheme="minorHAnsi" w:hAnsiTheme="minorHAnsi" w:cstheme="minorHAnsi"/>
          <w:sz w:val="24"/>
          <w:szCs w:val="24"/>
        </w:rPr>
        <w:t xml:space="preserve"> w ramach przedmiotu umowy.</w:t>
      </w:r>
      <w:r w:rsidRPr="005C3AF7">
        <w:rPr>
          <w:rFonts w:asciiTheme="minorHAnsi" w:hAnsiTheme="minorHAnsi" w:cstheme="minorHAnsi"/>
          <w:sz w:val="24"/>
          <w:szCs w:val="24"/>
        </w:rPr>
        <w:t xml:space="preserve"> </w:t>
      </w:r>
    </w:p>
    <w:p w:rsidR="00567F3A" w:rsidRPr="005C3AF7" w:rsidRDefault="00567F3A" w:rsidP="000B2D65">
      <w:pPr>
        <w:pStyle w:val="Zwykytekst"/>
        <w:numPr>
          <w:ilvl w:val="0"/>
          <w:numId w:val="56"/>
        </w:numPr>
        <w:tabs>
          <w:tab w:val="left" w:pos="426"/>
        </w:tabs>
        <w:spacing w:after="60" w:line="276" w:lineRule="auto"/>
        <w:ind w:left="426" w:right="108" w:hanging="426"/>
        <w:jc w:val="both"/>
        <w:rPr>
          <w:rFonts w:asciiTheme="minorHAnsi" w:hAnsiTheme="minorHAnsi" w:cstheme="minorHAnsi"/>
          <w:sz w:val="24"/>
          <w:szCs w:val="24"/>
        </w:rPr>
      </w:pPr>
      <w:r w:rsidRPr="005C3AF7">
        <w:rPr>
          <w:rFonts w:asciiTheme="minorHAnsi" w:hAnsiTheme="minorHAnsi" w:cstheme="minorHAnsi"/>
          <w:sz w:val="24"/>
          <w:szCs w:val="24"/>
        </w:rPr>
        <w:t xml:space="preserve">Wykonawca zobowiązany jest przekazać Zamawiającemu wypełniony dokument karty gwarancyjnej jakości wykonania robót </w:t>
      </w:r>
      <w:r w:rsidR="007A33BF" w:rsidRPr="005C3AF7">
        <w:rPr>
          <w:rFonts w:asciiTheme="minorHAnsi" w:hAnsiTheme="minorHAnsi" w:cstheme="minorHAnsi"/>
          <w:sz w:val="24"/>
          <w:szCs w:val="24"/>
        </w:rPr>
        <w:t xml:space="preserve">oraz gwarancje producentów </w:t>
      </w:r>
      <w:r w:rsidRPr="005C3AF7">
        <w:rPr>
          <w:rFonts w:asciiTheme="minorHAnsi" w:hAnsiTheme="minorHAnsi" w:cstheme="minorHAnsi"/>
          <w:sz w:val="24"/>
          <w:szCs w:val="24"/>
        </w:rPr>
        <w:t xml:space="preserve">w dniu odbioru końcowego przedmiotu umowy. </w:t>
      </w:r>
    </w:p>
    <w:p w:rsidR="00567F3A" w:rsidRPr="00F87309" w:rsidRDefault="00567F3A" w:rsidP="002E144B">
      <w:pPr>
        <w:pStyle w:val="Default"/>
        <w:spacing w:before="360" w:after="120"/>
        <w:jc w:val="both"/>
        <w:rPr>
          <w:b/>
        </w:rPr>
      </w:pPr>
      <w:bookmarkStart w:id="6" w:name="_§_12_Wynagrodzenie,"/>
      <w:bookmarkEnd w:id="6"/>
      <w:r w:rsidRPr="00F87309">
        <w:rPr>
          <w:b/>
        </w:rPr>
        <w:t>§ 1</w:t>
      </w:r>
      <w:r w:rsidR="005C3AF7">
        <w:rPr>
          <w:b/>
        </w:rPr>
        <w:t>6</w:t>
      </w:r>
      <w:r w:rsidR="00F87309" w:rsidRPr="00F87309">
        <w:rPr>
          <w:b/>
        </w:rPr>
        <w:t xml:space="preserve">   ODSTĄPIENIE OD UMOWY</w:t>
      </w:r>
    </w:p>
    <w:p w:rsidR="00567F3A" w:rsidRPr="00F87309" w:rsidRDefault="00567F3A" w:rsidP="002E144B">
      <w:pPr>
        <w:pStyle w:val="Zwykytekst"/>
        <w:numPr>
          <w:ilvl w:val="0"/>
          <w:numId w:val="8"/>
        </w:numPr>
        <w:spacing w:line="276" w:lineRule="auto"/>
        <w:ind w:left="426" w:right="108" w:hanging="426"/>
        <w:jc w:val="both"/>
        <w:rPr>
          <w:rFonts w:asciiTheme="minorHAnsi" w:hAnsiTheme="minorHAnsi" w:cstheme="minorHAnsi"/>
          <w:sz w:val="24"/>
          <w:szCs w:val="24"/>
        </w:rPr>
      </w:pPr>
      <w:r w:rsidRPr="00F87309">
        <w:rPr>
          <w:rFonts w:asciiTheme="minorHAnsi" w:hAnsiTheme="minorHAnsi" w:cstheme="minorHAnsi"/>
          <w:sz w:val="24"/>
          <w:szCs w:val="24"/>
        </w:rPr>
        <w:t xml:space="preserve">Zamawiający ma prawo odstąpić od umowy, w </w:t>
      </w:r>
      <w:proofErr w:type="gramStart"/>
      <w:r w:rsidRPr="00F87309">
        <w:rPr>
          <w:rFonts w:asciiTheme="minorHAnsi" w:hAnsiTheme="minorHAnsi" w:cstheme="minorHAnsi"/>
          <w:sz w:val="24"/>
          <w:szCs w:val="24"/>
        </w:rPr>
        <w:t>przypadku gdy</w:t>
      </w:r>
      <w:proofErr w:type="gramEnd"/>
      <w:r w:rsidRPr="00F87309">
        <w:rPr>
          <w:rFonts w:asciiTheme="minorHAnsi" w:hAnsiTheme="minorHAnsi" w:cstheme="minorHAnsi"/>
          <w:sz w:val="24"/>
          <w:szCs w:val="24"/>
        </w:rPr>
        <w:t>:</w:t>
      </w:r>
    </w:p>
    <w:p w:rsidR="00567F3A" w:rsidRPr="00F87309" w:rsidRDefault="00567F3A" w:rsidP="002E144B">
      <w:pPr>
        <w:pStyle w:val="Zwykytekst"/>
        <w:numPr>
          <w:ilvl w:val="0"/>
          <w:numId w:val="18"/>
        </w:numPr>
        <w:spacing w:line="276" w:lineRule="auto"/>
        <w:ind w:left="851" w:right="108" w:hanging="425"/>
        <w:jc w:val="both"/>
        <w:rPr>
          <w:rFonts w:asciiTheme="minorHAnsi" w:hAnsiTheme="minorHAnsi" w:cstheme="minorHAnsi"/>
          <w:sz w:val="24"/>
          <w:szCs w:val="24"/>
        </w:rPr>
      </w:pPr>
      <w:r w:rsidRPr="00F87309">
        <w:rPr>
          <w:rFonts w:asciiTheme="minorHAnsi" w:hAnsiTheme="minorHAnsi" w:cstheme="minorHAnsi"/>
          <w:sz w:val="24"/>
          <w:szCs w:val="24"/>
        </w:rPr>
        <w:t xml:space="preserve">Wykonawca bez wiedzy i upoważnienia Zamawiającego wstrzymuje </w:t>
      </w:r>
      <w:r w:rsidR="00E14A38">
        <w:rPr>
          <w:rFonts w:asciiTheme="minorHAnsi" w:hAnsiTheme="minorHAnsi" w:cstheme="minorHAnsi"/>
          <w:sz w:val="24"/>
          <w:szCs w:val="24"/>
        </w:rPr>
        <w:t>wykonanie przedmiotu umowy</w:t>
      </w:r>
      <w:r w:rsidRPr="00F87309">
        <w:rPr>
          <w:rFonts w:asciiTheme="minorHAnsi" w:hAnsiTheme="minorHAnsi" w:cstheme="minorHAnsi"/>
          <w:sz w:val="24"/>
          <w:szCs w:val="24"/>
        </w:rPr>
        <w:t xml:space="preserve"> na 10 kolejnych dni;</w:t>
      </w:r>
    </w:p>
    <w:p w:rsidR="00567F3A" w:rsidRPr="00F87309" w:rsidRDefault="00567F3A" w:rsidP="002E144B">
      <w:pPr>
        <w:pStyle w:val="Zwykytekst"/>
        <w:numPr>
          <w:ilvl w:val="0"/>
          <w:numId w:val="18"/>
        </w:numPr>
        <w:spacing w:line="276" w:lineRule="auto"/>
        <w:ind w:left="851" w:right="108" w:hanging="425"/>
        <w:jc w:val="both"/>
        <w:rPr>
          <w:rFonts w:asciiTheme="minorHAnsi" w:hAnsiTheme="minorHAnsi" w:cstheme="minorHAnsi"/>
          <w:sz w:val="24"/>
          <w:szCs w:val="24"/>
        </w:rPr>
      </w:pPr>
      <w:r w:rsidRPr="00F87309">
        <w:rPr>
          <w:rFonts w:asciiTheme="minorHAnsi" w:hAnsiTheme="minorHAnsi" w:cstheme="minorHAnsi"/>
          <w:sz w:val="24"/>
          <w:szCs w:val="24"/>
        </w:rPr>
        <w:t xml:space="preserve">Wykonawca nie rozpoczął </w:t>
      </w:r>
      <w:r w:rsidR="00E14A38">
        <w:rPr>
          <w:rFonts w:asciiTheme="minorHAnsi" w:hAnsiTheme="minorHAnsi" w:cstheme="minorHAnsi"/>
          <w:sz w:val="24"/>
          <w:szCs w:val="24"/>
        </w:rPr>
        <w:t>wykonania przedmiotu umowy</w:t>
      </w:r>
      <w:r w:rsidRPr="00F87309">
        <w:rPr>
          <w:rFonts w:asciiTheme="minorHAnsi" w:hAnsiTheme="minorHAnsi" w:cstheme="minorHAnsi"/>
          <w:sz w:val="24"/>
          <w:szCs w:val="24"/>
        </w:rPr>
        <w:t xml:space="preserve"> bez uzasadnionych przyczyn lub nie kontynuuje ich pomimo </w:t>
      </w:r>
      <w:proofErr w:type="gramStart"/>
      <w:r w:rsidRPr="00F87309">
        <w:rPr>
          <w:rFonts w:asciiTheme="minorHAnsi" w:hAnsiTheme="minorHAnsi" w:cstheme="minorHAnsi"/>
          <w:sz w:val="24"/>
          <w:szCs w:val="24"/>
        </w:rPr>
        <w:t>wezwania  Zamawiającego</w:t>
      </w:r>
      <w:proofErr w:type="gramEnd"/>
      <w:r w:rsidRPr="00F87309">
        <w:rPr>
          <w:rFonts w:asciiTheme="minorHAnsi" w:hAnsiTheme="minorHAnsi" w:cstheme="minorHAnsi"/>
          <w:sz w:val="24"/>
          <w:szCs w:val="24"/>
        </w:rPr>
        <w:t xml:space="preserve"> złożonego na piśmie;</w:t>
      </w:r>
    </w:p>
    <w:p w:rsidR="00567F3A" w:rsidRPr="00F87309" w:rsidRDefault="00567F3A" w:rsidP="002E144B">
      <w:pPr>
        <w:pStyle w:val="Zwykytekst"/>
        <w:numPr>
          <w:ilvl w:val="0"/>
          <w:numId w:val="18"/>
        </w:numPr>
        <w:spacing w:line="276" w:lineRule="auto"/>
        <w:ind w:left="851" w:right="108" w:hanging="425"/>
        <w:jc w:val="both"/>
        <w:rPr>
          <w:rFonts w:asciiTheme="minorHAnsi" w:hAnsiTheme="minorHAnsi" w:cstheme="minorHAnsi"/>
          <w:sz w:val="24"/>
          <w:szCs w:val="24"/>
        </w:rPr>
      </w:pPr>
      <w:r w:rsidRPr="00F87309">
        <w:rPr>
          <w:rFonts w:asciiTheme="minorHAnsi" w:hAnsiTheme="minorHAnsi" w:cstheme="minorHAnsi"/>
          <w:sz w:val="24"/>
          <w:szCs w:val="24"/>
        </w:rPr>
        <w:t>W przypadku stwierdzenia w przedmiocie Umowy wad lub usterek nie nadających się do usunięcia oraz uniemożliwiających użytkowanie przedmiotu odbioru zgodnie z przeznaczeniem.</w:t>
      </w:r>
    </w:p>
    <w:p w:rsidR="00567F3A" w:rsidRPr="00F87309" w:rsidRDefault="00567F3A" w:rsidP="002E144B">
      <w:pPr>
        <w:pStyle w:val="Zwykytekst"/>
        <w:numPr>
          <w:ilvl w:val="0"/>
          <w:numId w:val="8"/>
        </w:numPr>
        <w:spacing w:line="276" w:lineRule="auto"/>
        <w:ind w:left="426" w:right="108" w:hanging="426"/>
        <w:jc w:val="both"/>
        <w:rPr>
          <w:rFonts w:asciiTheme="minorHAnsi" w:hAnsiTheme="minorHAnsi" w:cstheme="minorHAnsi"/>
          <w:sz w:val="24"/>
          <w:szCs w:val="24"/>
        </w:rPr>
      </w:pPr>
      <w:r w:rsidRPr="00F87309">
        <w:rPr>
          <w:rFonts w:asciiTheme="minorHAnsi" w:hAnsiTheme="minorHAnsi" w:cstheme="minorHAnsi"/>
          <w:sz w:val="24"/>
          <w:szCs w:val="24"/>
        </w:rPr>
        <w:lastRenderedPageBreak/>
        <w:t>Odstąpienie od umowy będzie dokonane na piśmie z podaniem przyczyn odstąpienia. Odstąpienie od umowy nastąpi w terminie 14 dni od powzięcia przez Zamawiającego informacji o okolicznościach wskazanych w ust. 1.</w:t>
      </w:r>
    </w:p>
    <w:p w:rsidR="00567F3A" w:rsidRPr="00F87309" w:rsidRDefault="00567F3A" w:rsidP="002E144B">
      <w:pPr>
        <w:pStyle w:val="Zwykytekst"/>
        <w:numPr>
          <w:ilvl w:val="0"/>
          <w:numId w:val="8"/>
        </w:numPr>
        <w:spacing w:line="276" w:lineRule="auto"/>
        <w:ind w:left="426" w:right="108" w:hanging="426"/>
        <w:jc w:val="both"/>
        <w:rPr>
          <w:rFonts w:asciiTheme="minorHAnsi" w:hAnsiTheme="minorHAnsi" w:cstheme="minorHAnsi"/>
          <w:sz w:val="24"/>
          <w:szCs w:val="24"/>
        </w:rPr>
      </w:pPr>
      <w:r w:rsidRPr="00F87309">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567F3A" w:rsidRPr="00F87309" w:rsidRDefault="00567F3A" w:rsidP="002E144B">
      <w:pPr>
        <w:pStyle w:val="Zwykytekst"/>
        <w:numPr>
          <w:ilvl w:val="0"/>
          <w:numId w:val="8"/>
        </w:numPr>
        <w:spacing w:line="276" w:lineRule="auto"/>
        <w:ind w:left="426" w:right="108" w:hanging="426"/>
        <w:jc w:val="both"/>
        <w:rPr>
          <w:rFonts w:asciiTheme="minorHAnsi" w:hAnsiTheme="minorHAnsi" w:cstheme="minorHAnsi"/>
          <w:sz w:val="24"/>
          <w:szCs w:val="24"/>
        </w:rPr>
      </w:pPr>
      <w:r w:rsidRPr="00F87309">
        <w:rPr>
          <w:rFonts w:asciiTheme="minorHAnsi" w:hAnsiTheme="minorHAnsi" w:cstheme="minorHAnsi"/>
          <w:sz w:val="24"/>
          <w:szCs w:val="24"/>
        </w:rPr>
        <w:t xml:space="preserve">W przypadku określonym w ust. 3 postanowienia o karach umownych nie mają zastosowania i Wykonawca nie może żądać odszkodowania. </w:t>
      </w:r>
    </w:p>
    <w:p w:rsidR="00567F3A" w:rsidRPr="00931749" w:rsidRDefault="00567F3A" w:rsidP="002E144B">
      <w:pPr>
        <w:pStyle w:val="Zwykytekst"/>
        <w:numPr>
          <w:ilvl w:val="0"/>
          <w:numId w:val="8"/>
        </w:numPr>
        <w:spacing w:line="276" w:lineRule="auto"/>
        <w:ind w:left="426" w:right="108" w:hanging="426"/>
        <w:jc w:val="both"/>
        <w:rPr>
          <w:rFonts w:asciiTheme="minorHAnsi" w:hAnsiTheme="minorHAnsi" w:cstheme="minorHAnsi"/>
          <w:sz w:val="22"/>
          <w:szCs w:val="22"/>
        </w:rPr>
      </w:pPr>
      <w:r w:rsidRPr="00F87309">
        <w:rPr>
          <w:rFonts w:asciiTheme="minorHAnsi" w:hAnsiTheme="minorHAnsi" w:cstheme="minorHAnsi"/>
          <w:sz w:val="24"/>
          <w:szCs w:val="24"/>
        </w:rPr>
        <w:t xml:space="preserve"> </w:t>
      </w:r>
      <w:r w:rsidRPr="00931749">
        <w:rPr>
          <w:rFonts w:asciiTheme="minorHAnsi" w:hAnsiTheme="minorHAnsi" w:cstheme="minorHAnsi"/>
          <w:sz w:val="24"/>
          <w:szCs w:val="24"/>
        </w:rPr>
        <w:t>W przypadku odstąpienia przez Zamawiającego od umowy z przyczyn określonych w ust. 3 rozliczenie między stronami nastąpi na zasadach określonych w § 1</w:t>
      </w:r>
      <w:r w:rsidR="00931749" w:rsidRPr="00931749">
        <w:rPr>
          <w:rFonts w:asciiTheme="minorHAnsi" w:hAnsiTheme="minorHAnsi" w:cstheme="minorHAnsi"/>
          <w:sz w:val="24"/>
          <w:szCs w:val="24"/>
        </w:rPr>
        <w:t>7</w:t>
      </w:r>
      <w:r w:rsidRPr="00931749">
        <w:rPr>
          <w:rFonts w:asciiTheme="minorHAnsi" w:hAnsiTheme="minorHAnsi" w:cstheme="minorHAnsi"/>
          <w:sz w:val="24"/>
          <w:szCs w:val="24"/>
        </w:rPr>
        <w:t xml:space="preserve"> ust. 2.</w:t>
      </w:r>
    </w:p>
    <w:p w:rsidR="00567F3A" w:rsidRPr="00663A7B" w:rsidRDefault="00567F3A" w:rsidP="002E144B">
      <w:pPr>
        <w:pStyle w:val="Default"/>
        <w:spacing w:before="360" w:after="120"/>
        <w:jc w:val="both"/>
      </w:pPr>
      <w:bookmarkStart w:id="7" w:name="_§_14_Rozwiązanie"/>
      <w:bookmarkEnd w:id="7"/>
      <w:r w:rsidRPr="005C3AF7">
        <w:rPr>
          <w:rStyle w:val="Nagwek1Znak"/>
        </w:rPr>
        <w:t>§ 1</w:t>
      </w:r>
      <w:r w:rsidR="005C3AF7" w:rsidRPr="005C3AF7">
        <w:rPr>
          <w:rStyle w:val="Nagwek1Znak"/>
        </w:rPr>
        <w:t>7</w:t>
      </w:r>
      <w:r w:rsidR="00F87309">
        <w:rPr>
          <w:rStyle w:val="Nagwek1Znak"/>
          <w:sz w:val="22"/>
          <w:szCs w:val="22"/>
        </w:rPr>
        <w:t xml:space="preserve"> </w:t>
      </w:r>
      <w:r w:rsidR="00F87309" w:rsidRPr="00F87309">
        <w:rPr>
          <w:b/>
        </w:rPr>
        <w:t>ROZWIĄZANIE</w:t>
      </w:r>
      <w:r w:rsidR="00F87309" w:rsidRPr="00F87309">
        <w:rPr>
          <w:rStyle w:val="Nagwek1Znak"/>
          <w:b w:val="0"/>
        </w:rPr>
        <w:t xml:space="preserve"> </w:t>
      </w:r>
      <w:r w:rsidR="00F87309" w:rsidRPr="00F87309">
        <w:rPr>
          <w:rStyle w:val="Nagwek1Znak"/>
        </w:rPr>
        <w:t>UMOWY</w:t>
      </w:r>
    </w:p>
    <w:p w:rsidR="00567F3A" w:rsidRPr="00F87309" w:rsidRDefault="00567F3A" w:rsidP="002E144B">
      <w:pPr>
        <w:pStyle w:val="Zwykytekst"/>
        <w:numPr>
          <w:ilvl w:val="0"/>
          <w:numId w:val="9"/>
        </w:numPr>
        <w:autoSpaceDE w:val="0"/>
        <w:autoSpaceDN w:val="0"/>
        <w:adjustRightInd w:val="0"/>
        <w:spacing w:after="60" w:line="276" w:lineRule="auto"/>
        <w:ind w:right="108"/>
        <w:jc w:val="both"/>
        <w:rPr>
          <w:rFonts w:asciiTheme="minorHAnsi" w:hAnsiTheme="minorHAnsi" w:cstheme="minorHAnsi"/>
          <w:sz w:val="24"/>
          <w:szCs w:val="24"/>
        </w:rPr>
      </w:pPr>
      <w:r w:rsidRPr="00F87309">
        <w:rPr>
          <w:rFonts w:asciiTheme="minorHAnsi" w:hAnsiTheme="minorHAnsi" w:cstheme="minorHAnsi"/>
          <w:sz w:val="24"/>
          <w:szCs w:val="24"/>
        </w:rPr>
        <w:t>Zamawiający ma prawo rozwiązać umowę z Wykonawcą w trybie natychmiastowym w razie wystąpienia następujących okoliczności:</w:t>
      </w:r>
    </w:p>
    <w:p w:rsidR="00567F3A" w:rsidRPr="00F87309" w:rsidRDefault="00567F3A" w:rsidP="002E144B">
      <w:pPr>
        <w:pStyle w:val="Zwykytekst"/>
        <w:numPr>
          <w:ilvl w:val="0"/>
          <w:numId w:val="10"/>
        </w:numPr>
        <w:spacing w:after="60" w:line="276" w:lineRule="auto"/>
        <w:ind w:left="851" w:hanging="425"/>
        <w:jc w:val="both"/>
        <w:rPr>
          <w:rFonts w:asciiTheme="minorHAnsi" w:hAnsiTheme="minorHAnsi" w:cstheme="minorHAnsi"/>
          <w:sz w:val="24"/>
          <w:szCs w:val="24"/>
        </w:rPr>
      </w:pPr>
      <w:r w:rsidRPr="00F87309">
        <w:rPr>
          <w:rFonts w:asciiTheme="minorHAnsi" w:hAnsiTheme="minorHAnsi" w:cstheme="minorHAnsi"/>
          <w:sz w:val="24"/>
          <w:szCs w:val="24"/>
        </w:rPr>
        <w:t>realizacji przez Wykonawcę przedmiotu umowy w sposób nienależyty, sprzeczny z postanowieniami umowy, w sposób niezgodny z przepisami prawa lub ze złożoną ofertą,</w:t>
      </w:r>
    </w:p>
    <w:p w:rsidR="00567F3A" w:rsidRPr="00F87309" w:rsidRDefault="00567F3A" w:rsidP="002E144B">
      <w:pPr>
        <w:pStyle w:val="Zwykytekst"/>
        <w:numPr>
          <w:ilvl w:val="0"/>
          <w:numId w:val="10"/>
        </w:numPr>
        <w:spacing w:after="60" w:line="276" w:lineRule="auto"/>
        <w:ind w:left="851" w:hanging="425"/>
        <w:jc w:val="both"/>
        <w:rPr>
          <w:rFonts w:asciiTheme="minorHAnsi" w:hAnsiTheme="minorHAnsi" w:cstheme="minorHAnsi"/>
          <w:sz w:val="24"/>
          <w:szCs w:val="24"/>
        </w:rPr>
      </w:pPr>
      <w:r w:rsidRPr="00F87309">
        <w:rPr>
          <w:rFonts w:asciiTheme="minorHAnsi" w:hAnsiTheme="minorHAnsi" w:cstheme="minorHAnsi"/>
          <w:sz w:val="24"/>
          <w:szCs w:val="24"/>
        </w:rPr>
        <w:t xml:space="preserve">gdy Wykonawca nie przystąpi do usunięcia stwierdzonych wad lub usterek, odmówi usunięcia wad lub usterek w przedmiocie umowy w terminie 7 dni od daty wezwania go do ich usunięcia przez Zamawiającego. W tym przypadku Zamawiający może powierzyć poprawienie lub wykonanie </w:t>
      </w:r>
      <w:r w:rsidR="00E14A38">
        <w:rPr>
          <w:rFonts w:asciiTheme="minorHAnsi" w:hAnsiTheme="minorHAnsi" w:cstheme="minorHAnsi"/>
          <w:sz w:val="24"/>
          <w:szCs w:val="24"/>
        </w:rPr>
        <w:t>prac</w:t>
      </w:r>
      <w:r w:rsidRPr="00F87309">
        <w:rPr>
          <w:rFonts w:asciiTheme="minorHAnsi" w:hAnsiTheme="minorHAnsi" w:cstheme="minorHAnsi"/>
          <w:sz w:val="24"/>
          <w:szCs w:val="24"/>
        </w:rPr>
        <w:t xml:space="preserve"> na koszt Wykonawcy innym podmiotom wyłonionym w trybie ustawy Prawo zamówień publicznych – na co Wykonawca wyraża zgodę,</w:t>
      </w:r>
    </w:p>
    <w:p w:rsidR="00567F3A" w:rsidRPr="00F87309" w:rsidRDefault="00567F3A" w:rsidP="002E144B">
      <w:pPr>
        <w:pStyle w:val="Zwykytekst"/>
        <w:numPr>
          <w:ilvl w:val="0"/>
          <w:numId w:val="10"/>
        </w:numPr>
        <w:spacing w:after="60" w:line="276" w:lineRule="auto"/>
        <w:ind w:left="851" w:hanging="425"/>
        <w:jc w:val="both"/>
        <w:rPr>
          <w:rFonts w:asciiTheme="minorHAnsi" w:hAnsiTheme="minorHAnsi" w:cstheme="minorHAnsi"/>
          <w:sz w:val="24"/>
          <w:szCs w:val="24"/>
        </w:rPr>
      </w:pPr>
      <w:r w:rsidRPr="00F87309">
        <w:rPr>
          <w:rFonts w:asciiTheme="minorHAnsi" w:hAnsiTheme="minorHAnsi" w:cstheme="minorHAnsi"/>
          <w:sz w:val="24"/>
          <w:szCs w:val="24"/>
        </w:rPr>
        <w:t>stwierdzenia w toku odbioru przedmiotu umowy wad istotnych nie nadających się do usunięcia. Wadą istotną jest wada uniemożliwiająca użytkowanie przedmiotu umowy zgodnie z jej przeznaczeniem. W takim przypadku wynagrodzenie z tytułu wykonania umowy nie będzie przysługiwało Wykonawcy,</w:t>
      </w:r>
    </w:p>
    <w:p w:rsidR="00567F3A" w:rsidRPr="00F87309" w:rsidRDefault="00567F3A" w:rsidP="002E144B">
      <w:pPr>
        <w:pStyle w:val="Zwykytekst"/>
        <w:numPr>
          <w:ilvl w:val="0"/>
          <w:numId w:val="10"/>
        </w:numPr>
        <w:spacing w:after="60" w:line="276" w:lineRule="auto"/>
        <w:ind w:left="851" w:hanging="425"/>
        <w:jc w:val="both"/>
        <w:rPr>
          <w:rFonts w:asciiTheme="minorHAnsi" w:hAnsiTheme="minorHAnsi" w:cstheme="minorHAnsi"/>
          <w:sz w:val="24"/>
          <w:szCs w:val="24"/>
        </w:rPr>
      </w:pPr>
      <w:r w:rsidRPr="00F87309">
        <w:rPr>
          <w:rFonts w:asciiTheme="minorHAnsi" w:hAnsiTheme="minorHAnsi" w:cstheme="minorHAnsi"/>
          <w:sz w:val="24"/>
          <w:szCs w:val="24"/>
        </w:rPr>
        <w:t xml:space="preserve">wystąpiła co najmniej jedna przesłanka wskazana w art. 145a </w:t>
      </w:r>
      <w:r w:rsidR="00F87309" w:rsidRPr="00F87309">
        <w:rPr>
          <w:rFonts w:asciiTheme="minorHAnsi" w:hAnsiTheme="minorHAnsi" w:cstheme="minorHAnsi"/>
          <w:sz w:val="24"/>
          <w:szCs w:val="24"/>
        </w:rPr>
        <w:t>u</w:t>
      </w:r>
      <w:r w:rsidRPr="00F87309">
        <w:rPr>
          <w:rFonts w:asciiTheme="minorHAnsi" w:hAnsiTheme="minorHAnsi" w:cstheme="minorHAnsi"/>
          <w:sz w:val="24"/>
          <w:szCs w:val="24"/>
        </w:rPr>
        <w:t>stawy</w:t>
      </w:r>
      <w:r w:rsidR="00F87309" w:rsidRPr="00F87309">
        <w:rPr>
          <w:rFonts w:asciiTheme="minorHAnsi" w:hAnsiTheme="minorHAnsi" w:cstheme="minorHAnsi"/>
          <w:sz w:val="24"/>
          <w:szCs w:val="24"/>
        </w:rPr>
        <w:t xml:space="preserve"> </w:t>
      </w:r>
      <w:proofErr w:type="spellStart"/>
      <w:r w:rsidR="00F87309" w:rsidRPr="00F87309">
        <w:rPr>
          <w:rFonts w:asciiTheme="minorHAnsi" w:hAnsiTheme="minorHAnsi" w:cstheme="minorHAnsi"/>
          <w:sz w:val="24"/>
          <w:szCs w:val="24"/>
        </w:rPr>
        <w:t>Pzp</w:t>
      </w:r>
      <w:proofErr w:type="spellEnd"/>
      <w:r w:rsidRPr="00F87309">
        <w:rPr>
          <w:rFonts w:asciiTheme="minorHAnsi" w:hAnsiTheme="minorHAnsi" w:cstheme="minorHAnsi"/>
          <w:sz w:val="24"/>
          <w:szCs w:val="24"/>
        </w:rPr>
        <w:t>.</w:t>
      </w:r>
    </w:p>
    <w:p w:rsidR="00567F3A" w:rsidRPr="00F87309" w:rsidRDefault="00567F3A" w:rsidP="002E144B">
      <w:pPr>
        <w:pStyle w:val="Zwykytekst"/>
        <w:numPr>
          <w:ilvl w:val="0"/>
          <w:numId w:val="9"/>
        </w:numPr>
        <w:autoSpaceDE w:val="0"/>
        <w:autoSpaceDN w:val="0"/>
        <w:adjustRightInd w:val="0"/>
        <w:spacing w:after="60" w:line="276" w:lineRule="auto"/>
        <w:ind w:right="108"/>
        <w:jc w:val="both"/>
        <w:rPr>
          <w:rFonts w:asciiTheme="minorHAnsi" w:hAnsiTheme="minorHAnsi" w:cstheme="minorHAnsi"/>
          <w:sz w:val="24"/>
          <w:szCs w:val="24"/>
        </w:rPr>
      </w:pPr>
      <w:r w:rsidRPr="00F87309">
        <w:rPr>
          <w:rFonts w:asciiTheme="minorHAnsi" w:hAnsiTheme="minorHAnsi" w:cstheme="minorHAnsi"/>
          <w:sz w:val="24"/>
          <w:szCs w:val="24"/>
        </w:rPr>
        <w:t>W przypadku rozwiązania umowy z przyczyn określonych w ust. 1 pkt 1), 2) lub 3), Strony umowy dokonają jej rozliczenia w terminie 45 dni od dnia jej rozwiązania, na podstawie sporządzonej przez Wykonawcę inwentaryzacji oraz wyceny zaakceptowanej przez przedstawiciela Zamawiającego i inspektora nadzoru inwestorskiego, w terminie 30 dni od daty rozwiązania Umowy. Jeżeli Wykonawca w wyznaczonym terminie nie przedstawi wymaganych dokumentów lub też nie uzyska akceptacji wyceny przez Zamawiającego, rozliczenie nastąpi na podstawie wyceny Zamawiającego.</w:t>
      </w:r>
    </w:p>
    <w:p w:rsidR="00567F3A" w:rsidRPr="00F87309" w:rsidRDefault="00567F3A" w:rsidP="002E144B">
      <w:pPr>
        <w:pStyle w:val="Zwykytekst"/>
        <w:numPr>
          <w:ilvl w:val="0"/>
          <w:numId w:val="9"/>
        </w:numPr>
        <w:autoSpaceDE w:val="0"/>
        <w:autoSpaceDN w:val="0"/>
        <w:adjustRightInd w:val="0"/>
        <w:spacing w:after="60" w:line="276" w:lineRule="auto"/>
        <w:ind w:right="108"/>
        <w:jc w:val="both"/>
        <w:rPr>
          <w:rFonts w:asciiTheme="minorHAnsi" w:hAnsiTheme="minorHAnsi" w:cstheme="minorHAnsi"/>
          <w:sz w:val="24"/>
          <w:szCs w:val="24"/>
        </w:rPr>
      </w:pPr>
      <w:r w:rsidRPr="00F87309">
        <w:rPr>
          <w:rFonts w:asciiTheme="minorHAnsi" w:hAnsiTheme="minorHAnsi" w:cstheme="minorHAnsi"/>
          <w:sz w:val="24"/>
          <w:szCs w:val="24"/>
        </w:rPr>
        <w:t>Rozwiązanie Umowy będzie dokonane w formie pisemnej z podaniem przyczyn rozwiązania.</w:t>
      </w:r>
    </w:p>
    <w:p w:rsidR="00567F3A" w:rsidRPr="00F87309" w:rsidRDefault="00567F3A" w:rsidP="002E144B">
      <w:pPr>
        <w:pStyle w:val="Default"/>
        <w:spacing w:before="360" w:after="120"/>
        <w:jc w:val="both"/>
        <w:rPr>
          <w:b/>
        </w:rPr>
      </w:pPr>
      <w:proofErr w:type="gramStart"/>
      <w:r w:rsidRPr="00F87309">
        <w:rPr>
          <w:b/>
        </w:rPr>
        <w:lastRenderedPageBreak/>
        <w:t>§ 1</w:t>
      </w:r>
      <w:r w:rsidR="005C3AF7">
        <w:rPr>
          <w:b/>
        </w:rPr>
        <w:t>8</w:t>
      </w:r>
      <w:r w:rsidR="00F87309" w:rsidRPr="00F87309">
        <w:rPr>
          <w:b/>
        </w:rPr>
        <w:t xml:space="preserve">  ZMIANY</w:t>
      </w:r>
      <w:proofErr w:type="gramEnd"/>
      <w:r w:rsidR="00F87309" w:rsidRPr="00F87309">
        <w:rPr>
          <w:b/>
        </w:rPr>
        <w:t xml:space="preserve"> UMOWY</w:t>
      </w:r>
    </w:p>
    <w:p w:rsidR="00D41245" w:rsidRPr="00D41245" w:rsidRDefault="00D41245" w:rsidP="002E144B">
      <w:pPr>
        <w:pStyle w:val="Akapitzlist"/>
        <w:widowControl/>
        <w:numPr>
          <w:ilvl w:val="1"/>
          <w:numId w:val="43"/>
        </w:numPr>
        <w:tabs>
          <w:tab w:val="clear" w:pos="142"/>
        </w:tabs>
        <w:suppressAutoHyphens w:val="0"/>
        <w:autoSpaceDE w:val="0"/>
        <w:autoSpaceDN w:val="0"/>
        <w:adjustRightInd w:val="0"/>
        <w:spacing w:after="120" w:line="276" w:lineRule="auto"/>
        <w:ind w:left="426" w:hanging="426"/>
        <w:rPr>
          <w:color w:val="000000"/>
          <w:sz w:val="24"/>
          <w:szCs w:val="24"/>
        </w:rPr>
      </w:pPr>
      <w:r w:rsidRPr="00D41245">
        <w:rPr>
          <w:color w:val="000000"/>
          <w:sz w:val="24"/>
          <w:szCs w:val="24"/>
        </w:rPr>
        <w:t xml:space="preserve">Wszelkie zmiany niniejszej umowy, wymagają aneksu sporządzonego z zachowaniem formy pisemnej pod rygorem nieważności. </w:t>
      </w:r>
    </w:p>
    <w:p w:rsidR="00D41245" w:rsidRPr="00D41245" w:rsidRDefault="00D41245" w:rsidP="002E144B">
      <w:pPr>
        <w:pStyle w:val="Akapitzlist"/>
        <w:widowControl/>
        <w:numPr>
          <w:ilvl w:val="1"/>
          <w:numId w:val="43"/>
        </w:numPr>
        <w:tabs>
          <w:tab w:val="clear" w:pos="142"/>
        </w:tabs>
        <w:suppressAutoHyphens w:val="0"/>
        <w:autoSpaceDE w:val="0"/>
        <w:autoSpaceDN w:val="0"/>
        <w:adjustRightInd w:val="0"/>
        <w:spacing w:after="60" w:line="276" w:lineRule="auto"/>
        <w:ind w:left="426" w:hanging="426"/>
        <w:rPr>
          <w:color w:val="000000"/>
          <w:sz w:val="24"/>
          <w:szCs w:val="24"/>
        </w:rPr>
      </w:pPr>
      <w:r w:rsidRPr="00D41245">
        <w:rPr>
          <w:color w:val="000000"/>
          <w:sz w:val="24"/>
          <w:szCs w:val="24"/>
        </w:rPr>
        <w:t>Zamawiający przewiduje możliwość wprowadzenia zmian postanowień zawartej umowy w stosunku do treści oferty, na podstawie której dokonano wyboru Wykonawcy:</w:t>
      </w:r>
    </w:p>
    <w:p w:rsidR="00D41245" w:rsidRPr="00D41245" w:rsidRDefault="00D41245" w:rsidP="002E144B">
      <w:pPr>
        <w:pStyle w:val="Akapitzlist"/>
        <w:widowControl/>
        <w:numPr>
          <w:ilvl w:val="1"/>
          <w:numId w:val="37"/>
        </w:numPr>
        <w:tabs>
          <w:tab w:val="clear" w:pos="142"/>
        </w:tabs>
        <w:suppressAutoHyphens w:val="0"/>
        <w:autoSpaceDE w:val="0"/>
        <w:autoSpaceDN w:val="0"/>
        <w:adjustRightInd w:val="0"/>
        <w:spacing w:after="60" w:line="276" w:lineRule="auto"/>
        <w:ind w:left="851" w:hanging="425"/>
        <w:rPr>
          <w:color w:val="000000"/>
          <w:sz w:val="24"/>
          <w:szCs w:val="24"/>
        </w:rPr>
      </w:pPr>
      <w:r w:rsidRPr="00D41245">
        <w:rPr>
          <w:color w:val="000000"/>
          <w:sz w:val="24"/>
          <w:szCs w:val="24"/>
        </w:rPr>
        <w:t xml:space="preserve">w zakresie zmiany terminu zakończenia przedmiotu umowy w przypadku: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 xml:space="preserve">opóźnienia organów administracji dokonujących uzgodnień dokumentacji projektowej w odniesieniu do terminów jakie je obowiązują, jeżeli nie wynika ono z przyczyn zawinionych przez Wykonawcę lub;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 xml:space="preserve">opóźnienia organów w wydaniu decyzji administracyjnych w odniesieniu do terminów określonych w obowiązujących przepisach, jeżeli nie wynika ono z przyczyn zawinionych przez Wykonawcę lub;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 xml:space="preserve">zawieszenia postępowań przez organy właściwe do wydawania decyzji administracyjnych, jeżeli nie wynikają one z przyczyn zawinionych przez Wykonawcę lub;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 xml:space="preserve">konieczności wprowadzenia zmian w dokumentacji projektowej lub </w:t>
      </w:r>
      <w:proofErr w:type="spellStart"/>
      <w:r w:rsidRPr="00D41245">
        <w:rPr>
          <w:color w:val="000000"/>
          <w:sz w:val="24"/>
          <w:szCs w:val="24"/>
        </w:rPr>
        <w:t>STWiOR</w:t>
      </w:r>
      <w:proofErr w:type="spellEnd"/>
      <w:r w:rsidRPr="00D41245">
        <w:rPr>
          <w:color w:val="000000"/>
          <w:sz w:val="24"/>
          <w:szCs w:val="24"/>
        </w:rPr>
        <w:t xml:space="preserve">, z przyczyn niezawinionych przez Wykonawcę;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 xml:space="preserve">braku technologicznej możliwości prowadzenia robót (których nie można było wykonywać w innym terminie) na skutek udokumentowanych niekorzystnych warunków atmosferycznych; </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color w:val="000000"/>
          <w:sz w:val="24"/>
          <w:szCs w:val="24"/>
        </w:rPr>
        <w:t>wstrzymania prac budowlanych przez Zamawiającego lub właściwy organ z przyczyn niezawinionych przez Wykonawcę;</w:t>
      </w:r>
    </w:p>
    <w:p w:rsidR="00D41245" w:rsidRPr="00D41245" w:rsidRDefault="00D41245" w:rsidP="002E144B">
      <w:pPr>
        <w:pStyle w:val="Akapitzlist"/>
        <w:widowControl/>
        <w:numPr>
          <w:ilvl w:val="1"/>
          <w:numId w:val="47"/>
        </w:numPr>
        <w:tabs>
          <w:tab w:val="clear" w:pos="142"/>
        </w:tabs>
        <w:suppressAutoHyphens w:val="0"/>
        <w:autoSpaceDE w:val="0"/>
        <w:autoSpaceDN w:val="0"/>
        <w:adjustRightInd w:val="0"/>
        <w:spacing w:after="60" w:line="276" w:lineRule="auto"/>
        <w:ind w:left="1134" w:hanging="283"/>
        <w:rPr>
          <w:color w:val="000000"/>
          <w:sz w:val="24"/>
          <w:szCs w:val="24"/>
        </w:rPr>
      </w:pPr>
      <w:r w:rsidRPr="00D41245">
        <w:rPr>
          <w:sz w:val="24"/>
          <w:szCs w:val="24"/>
        </w:rPr>
        <w:t>wystąpienia okoliczności niezależnych od Stron umowy, np.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w:t>
      </w:r>
    </w:p>
    <w:p w:rsidR="00D41245" w:rsidRPr="00D41245" w:rsidRDefault="00D41245" w:rsidP="002E144B">
      <w:pPr>
        <w:pStyle w:val="Akapitzlist"/>
        <w:widowControl/>
        <w:numPr>
          <w:ilvl w:val="1"/>
          <w:numId w:val="37"/>
        </w:numPr>
        <w:tabs>
          <w:tab w:val="clear" w:pos="142"/>
        </w:tabs>
        <w:suppressAutoHyphens w:val="0"/>
        <w:autoSpaceDE w:val="0"/>
        <w:autoSpaceDN w:val="0"/>
        <w:adjustRightInd w:val="0"/>
        <w:spacing w:after="60" w:line="276" w:lineRule="auto"/>
        <w:ind w:left="851" w:hanging="425"/>
        <w:rPr>
          <w:color w:val="000000"/>
          <w:sz w:val="24"/>
          <w:szCs w:val="24"/>
        </w:rPr>
      </w:pPr>
      <w:r w:rsidRPr="00D41245">
        <w:rPr>
          <w:color w:val="000000"/>
          <w:sz w:val="24"/>
          <w:szCs w:val="24"/>
        </w:rPr>
        <w:t>w zakresie zmiany wynagrodzenia Wykonawcy – zmiana ceny brutto, w przypadku:</w:t>
      </w:r>
    </w:p>
    <w:p w:rsidR="00D41245" w:rsidRPr="00D41245" w:rsidRDefault="00D41245" w:rsidP="002E144B">
      <w:pPr>
        <w:pStyle w:val="Akapitzlist"/>
        <w:numPr>
          <w:ilvl w:val="2"/>
          <w:numId w:val="37"/>
        </w:numPr>
        <w:tabs>
          <w:tab w:val="clear" w:pos="142"/>
        </w:tabs>
        <w:suppressAutoHyphens w:val="0"/>
        <w:autoSpaceDE w:val="0"/>
        <w:autoSpaceDN w:val="0"/>
        <w:adjustRightInd w:val="0"/>
        <w:spacing w:after="60" w:line="276" w:lineRule="auto"/>
        <w:ind w:left="1134" w:hanging="283"/>
        <w:rPr>
          <w:sz w:val="24"/>
          <w:szCs w:val="24"/>
        </w:rPr>
      </w:pPr>
      <w:r w:rsidRPr="00D41245">
        <w:rPr>
          <w:sz w:val="24"/>
          <w:szCs w:val="24"/>
        </w:rPr>
        <w:t>urzędowej zmiany stawki podatku VAT. Jeżeli w trakcie realizacji umowy nastąpi zmiana stawki podatku VAT, Strony dokonają odpowiedniej zmiany wynagrodzenia umownego –</w:t>
      </w:r>
      <w:r w:rsidR="005A6338">
        <w:rPr>
          <w:sz w:val="24"/>
          <w:szCs w:val="24"/>
        </w:rPr>
        <w:t xml:space="preserve"> </w:t>
      </w:r>
      <w:r w:rsidRPr="00D41245">
        <w:rPr>
          <w:sz w:val="24"/>
          <w:szCs w:val="24"/>
        </w:rPr>
        <w:t xml:space="preserve">dotyczy to części wynagrodzenia Wykonawcy za </w:t>
      </w:r>
      <w:r w:rsidR="000E7651">
        <w:rPr>
          <w:sz w:val="24"/>
          <w:szCs w:val="24"/>
        </w:rPr>
        <w:t>roboty/usługi/dostawy</w:t>
      </w:r>
      <w:r w:rsidRPr="00D41245">
        <w:rPr>
          <w:sz w:val="24"/>
          <w:szCs w:val="24"/>
        </w:rPr>
        <w:t>, których w dniu zmiany stawki podatku VAT, jeszcze nie zrealizowano oraz z zastrzeżeniem, że powyższa zmiana nie spowoduje podwyższenia ceny umownej netto</w:t>
      </w:r>
    </w:p>
    <w:p w:rsidR="00D41245" w:rsidRPr="00D41245" w:rsidRDefault="00D41245" w:rsidP="002E144B">
      <w:pPr>
        <w:pStyle w:val="Akapitzlist"/>
        <w:numPr>
          <w:ilvl w:val="2"/>
          <w:numId w:val="37"/>
        </w:numPr>
        <w:tabs>
          <w:tab w:val="clear" w:pos="142"/>
        </w:tabs>
        <w:suppressAutoHyphens w:val="0"/>
        <w:autoSpaceDE w:val="0"/>
        <w:autoSpaceDN w:val="0"/>
        <w:adjustRightInd w:val="0"/>
        <w:spacing w:after="60" w:line="276" w:lineRule="auto"/>
        <w:ind w:left="1134" w:hanging="283"/>
        <w:rPr>
          <w:sz w:val="24"/>
          <w:szCs w:val="24"/>
        </w:rPr>
      </w:pPr>
      <w:r w:rsidRPr="00D41245">
        <w:rPr>
          <w:sz w:val="24"/>
          <w:szCs w:val="24"/>
        </w:rPr>
        <w:t>ograniczenia zakresu rzeczowego przedmiotu umowy wraz z proporcjonalnym obniżeniem wynagrodzenia, w tym przypadku Wykonawcy nie przysługuje żadne roszczenie wobec Zamawiającego z tego tytułu.</w:t>
      </w:r>
    </w:p>
    <w:p w:rsidR="00D41245" w:rsidRPr="00D41245" w:rsidRDefault="00D41245" w:rsidP="002E144B">
      <w:pPr>
        <w:pStyle w:val="Akapitzlist"/>
        <w:widowControl/>
        <w:numPr>
          <w:ilvl w:val="1"/>
          <w:numId w:val="37"/>
        </w:numPr>
        <w:tabs>
          <w:tab w:val="clear" w:pos="142"/>
          <w:tab w:val="left" w:pos="851"/>
        </w:tabs>
        <w:suppressAutoHyphens w:val="0"/>
        <w:autoSpaceDE w:val="0"/>
        <w:autoSpaceDN w:val="0"/>
        <w:adjustRightInd w:val="0"/>
        <w:spacing w:after="120" w:line="276" w:lineRule="auto"/>
        <w:ind w:left="851" w:hanging="425"/>
        <w:rPr>
          <w:color w:val="000000"/>
          <w:sz w:val="24"/>
          <w:szCs w:val="24"/>
        </w:rPr>
      </w:pPr>
      <w:proofErr w:type="gramStart"/>
      <w:r w:rsidRPr="00D41245">
        <w:rPr>
          <w:sz w:val="24"/>
          <w:szCs w:val="24"/>
        </w:rPr>
        <w:t>innych</w:t>
      </w:r>
      <w:proofErr w:type="gramEnd"/>
      <w:r w:rsidRPr="00D41245">
        <w:rPr>
          <w:sz w:val="24"/>
          <w:szCs w:val="24"/>
        </w:rPr>
        <w:t xml:space="preserve"> sytuacji, których nie można było przewidzieć w chwili zawarcia umowy i mających charakter zmian nieistotnych, tj. nie odnoszących się do kwestii, które podlegały ocenie podczas wyboru Wykonawcy i takich, które gdyby były znane w </w:t>
      </w:r>
      <w:r w:rsidRPr="00D41245">
        <w:rPr>
          <w:sz w:val="24"/>
          <w:szCs w:val="24"/>
        </w:rPr>
        <w:lastRenderedPageBreak/>
        <w:t>momencie wszczęcia procedury mającej na celu wybór Wykonawcy, nie miałyby wpływu na udział większej ilości podmiotów zainteresowanych tą procedurą.</w:t>
      </w:r>
    </w:p>
    <w:p w:rsidR="00D41245" w:rsidRPr="00D41245" w:rsidRDefault="00D41245" w:rsidP="002E144B">
      <w:pPr>
        <w:pStyle w:val="Akapitzlist"/>
        <w:widowControl/>
        <w:numPr>
          <w:ilvl w:val="0"/>
          <w:numId w:val="46"/>
        </w:numPr>
        <w:tabs>
          <w:tab w:val="clear" w:pos="142"/>
        </w:tabs>
        <w:suppressAutoHyphens w:val="0"/>
        <w:autoSpaceDE w:val="0"/>
        <w:autoSpaceDN w:val="0"/>
        <w:adjustRightInd w:val="0"/>
        <w:spacing w:after="120" w:line="276" w:lineRule="auto"/>
        <w:rPr>
          <w:vanish/>
          <w:color w:val="000000"/>
          <w:sz w:val="24"/>
          <w:szCs w:val="24"/>
        </w:rPr>
      </w:pPr>
    </w:p>
    <w:p w:rsidR="00D41245" w:rsidRPr="00D41245" w:rsidRDefault="00D41245" w:rsidP="002E144B">
      <w:pPr>
        <w:pStyle w:val="Akapitzlist"/>
        <w:widowControl/>
        <w:numPr>
          <w:ilvl w:val="0"/>
          <w:numId w:val="46"/>
        </w:numPr>
        <w:tabs>
          <w:tab w:val="clear" w:pos="142"/>
        </w:tabs>
        <w:suppressAutoHyphens w:val="0"/>
        <w:autoSpaceDE w:val="0"/>
        <w:autoSpaceDN w:val="0"/>
        <w:adjustRightInd w:val="0"/>
        <w:spacing w:after="120" w:line="276" w:lineRule="auto"/>
        <w:ind w:left="426" w:hanging="426"/>
        <w:rPr>
          <w:rFonts w:ascii="Times New Roman" w:hAnsi="Times New Roman"/>
          <w:color w:val="000000"/>
          <w:sz w:val="24"/>
          <w:szCs w:val="24"/>
        </w:rPr>
      </w:pPr>
      <w:r w:rsidRPr="00D41245">
        <w:rPr>
          <w:color w:val="000000"/>
          <w:sz w:val="24"/>
          <w:szCs w:val="24"/>
        </w:rPr>
        <w:t xml:space="preserve">Zmiana terminu umowy w przypadku, o którym mowa w ust. 2 pkt 1) może nastąpić tylko o ilość dni nie większą liczba dni, w których istniały przesłanki do zmiany umowy. </w:t>
      </w:r>
    </w:p>
    <w:p w:rsidR="00D41245" w:rsidRPr="00D41245" w:rsidRDefault="00D41245" w:rsidP="002E144B">
      <w:pPr>
        <w:pStyle w:val="Akapitzlist"/>
        <w:widowControl/>
        <w:numPr>
          <w:ilvl w:val="0"/>
          <w:numId w:val="46"/>
        </w:numPr>
        <w:tabs>
          <w:tab w:val="clear" w:pos="142"/>
        </w:tabs>
        <w:suppressAutoHyphens w:val="0"/>
        <w:autoSpaceDE w:val="0"/>
        <w:autoSpaceDN w:val="0"/>
        <w:adjustRightInd w:val="0"/>
        <w:spacing w:after="120" w:line="276" w:lineRule="auto"/>
        <w:ind w:left="426" w:hanging="426"/>
        <w:rPr>
          <w:sz w:val="24"/>
          <w:szCs w:val="24"/>
        </w:rPr>
      </w:pPr>
      <w:r w:rsidRPr="00D41245">
        <w:rPr>
          <w:sz w:val="24"/>
          <w:szCs w:val="24"/>
        </w:rPr>
        <w:t xml:space="preserve">Wykonawca wnioskujący o zmianę umowy, przedkłada Zamawiającemu pisemne uzasadnienie konieczności wprowadzenia zmian do umowy. </w:t>
      </w:r>
    </w:p>
    <w:p w:rsidR="00D41245" w:rsidRPr="00D41245" w:rsidRDefault="00D41245" w:rsidP="002E144B">
      <w:pPr>
        <w:numPr>
          <w:ilvl w:val="0"/>
          <w:numId w:val="46"/>
        </w:numPr>
        <w:autoSpaceDE w:val="0"/>
        <w:autoSpaceDN w:val="0"/>
        <w:adjustRightInd w:val="0"/>
        <w:spacing w:after="120" w:line="276" w:lineRule="auto"/>
        <w:ind w:left="426" w:hanging="426"/>
        <w:jc w:val="both"/>
        <w:rPr>
          <w:sz w:val="24"/>
          <w:szCs w:val="24"/>
        </w:rPr>
      </w:pPr>
      <w:r w:rsidRPr="00D41245">
        <w:rPr>
          <w:sz w:val="24"/>
          <w:szCs w:val="24"/>
        </w:rPr>
        <w:t>Wszystkie powyższe postanowienia stanowią katalog zmian, na które Zamawiający może wyrazić zgodę. Nie stanowią jednocześnie zobowiązania do wyrażenia takiej zgody.</w:t>
      </w:r>
    </w:p>
    <w:p w:rsidR="00D41245" w:rsidRPr="00D41245" w:rsidRDefault="00D41245" w:rsidP="002E144B">
      <w:pPr>
        <w:pStyle w:val="Default"/>
        <w:numPr>
          <w:ilvl w:val="0"/>
          <w:numId w:val="46"/>
        </w:numPr>
        <w:spacing w:before="120" w:line="276" w:lineRule="auto"/>
        <w:ind w:left="425" w:right="96" w:hanging="425"/>
        <w:jc w:val="both"/>
        <w:rPr>
          <w:color w:val="auto"/>
        </w:rPr>
      </w:pPr>
      <w:r w:rsidRPr="00D41245">
        <w:rPr>
          <w:color w:val="auto"/>
        </w:rPr>
        <w:t>Nie stanowi zmiany umowy:</w:t>
      </w:r>
    </w:p>
    <w:p w:rsidR="00D41245" w:rsidRPr="00D41245" w:rsidRDefault="00D41245" w:rsidP="002E144B">
      <w:pPr>
        <w:numPr>
          <w:ilvl w:val="1"/>
          <w:numId w:val="46"/>
        </w:numPr>
        <w:tabs>
          <w:tab w:val="left" w:pos="851"/>
        </w:tabs>
        <w:spacing w:after="0" w:line="276" w:lineRule="auto"/>
        <w:ind w:left="851" w:hanging="426"/>
        <w:jc w:val="both"/>
        <w:rPr>
          <w:sz w:val="24"/>
          <w:szCs w:val="24"/>
        </w:rPr>
      </w:pPr>
      <w:r w:rsidRPr="00D41245">
        <w:rPr>
          <w:sz w:val="24"/>
          <w:szCs w:val="24"/>
        </w:rPr>
        <w:t>zmiana adresu siedziby firmy i adresu do korespondencji;</w:t>
      </w:r>
    </w:p>
    <w:p w:rsidR="00D41245" w:rsidRPr="00D41245" w:rsidRDefault="00D41245" w:rsidP="002E144B">
      <w:pPr>
        <w:numPr>
          <w:ilvl w:val="1"/>
          <w:numId w:val="46"/>
        </w:numPr>
        <w:tabs>
          <w:tab w:val="left" w:pos="851"/>
        </w:tabs>
        <w:spacing w:after="0" w:line="276" w:lineRule="auto"/>
        <w:ind w:left="851" w:hanging="426"/>
        <w:jc w:val="both"/>
        <w:rPr>
          <w:sz w:val="24"/>
          <w:szCs w:val="24"/>
        </w:rPr>
      </w:pPr>
      <w:r w:rsidRPr="00D41245">
        <w:rPr>
          <w:sz w:val="24"/>
          <w:szCs w:val="24"/>
        </w:rPr>
        <w:t>utrata mocy lub zmiana aktów prawnych przywołanych w treści umowy. Strony stosują się do obowiązujących w danym czasie aktów prawnych;</w:t>
      </w:r>
    </w:p>
    <w:p w:rsidR="00D41245" w:rsidRPr="00D41245" w:rsidRDefault="00D41245" w:rsidP="002E144B">
      <w:pPr>
        <w:numPr>
          <w:ilvl w:val="1"/>
          <w:numId w:val="46"/>
        </w:numPr>
        <w:tabs>
          <w:tab w:val="left" w:pos="851"/>
        </w:tabs>
        <w:spacing w:after="0" w:line="276" w:lineRule="auto"/>
        <w:ind w:left="851" w:hanging="426"/>
        <w:jc w:val="both"/>
        <w:rPr>
          <w:sz w:val="24"/>
          <w:szCs w:val="24"/>
        </w:rPr>
      </w:pPr>
      <w:r w:rsidRPr="00D41245">
        <w:rPr>
          <w:sz w:val="24"/>
          <w:szCs w:val="24"/>
        </w:rPr>
        <w:t>zmiana osób reprezentujących Zamawiającego i Wykonawcę,</w:t>
      </w:r>
    </w:p>
    <w:p w:rsidR="00567F3A" w:rsidRPr="00D41245" w:rsidRDefault="00D41245" w:rsidP="002E144B">
      <w:pPr>
        <w:numPr>
          <w:ilvl w:val="1"/>
          <w:numId w:val="46"/>
        </w:numPr>
        <w:tabs>
          <w:tab w:val="left" w:pos="851"/>
        </w:tabs>
        <w:spacing w:after="0" w:line="276" w:lineRule="auto"/>
        <w:ind w:left="851" w:hanging="426"/>
        <w:jc w:val="both"/>
        <w:rPr>
          <w:sz w:val="24"/>
          <w:szCs w:val="24"/>
        </w:rPr>
      </w:pPr>
      <w:r w:rsidRPr="00D41245">
        <w:rPr>
          <w:sz w:val="24"/>
          <w:szCs w:val="24"/>
        </w:rPr>
        <w:t>zmiana osób odpowiedzialnych za nadzór nad realizacją umowy.</w:t>
      </w:r>
    </w:p>
    <w:p w:rsidR="00567F3A" w:rsidRPr="00663A7B" w:rsidRDefault="00567F3A" w:rsidP="002E144B">
      <w:pPr>
        <w:pStyle w:val="Default"/>
        <w:spacing w:before="360" w:after="120"/>
        <w:jc w:val="both"/>
      </w:pPr>
      <w:r w:rsidRPr="00F87309">
        <w:rPr>
          <w:b/>
        </w:rPr>
        <w:t>§ 1</w:t>
      </w:r>
      <w:r w:rsidR="005C3AF7">
        <w:rPr>
          <w:b/>
        </w:rPr>
        <w:t>9</w:t>
      </w:r>
      <w:r w:rsidR="00F87309">
        <w:t xml:space="preserve">   </w:t>
      </w:r>
      <w:r w:rsidR="00F87309" w:rsidRPr="00F87309">
        <w:rPr>
          <w:b/>
        </w:rPr>
        <w:t>KARY UMOWNE</w:t>
      </w:r>
    </w:p>
    <w:p w:rsidR="00567F3A" w:rsidRPr="00E01AA2" w:rsidRDefault="00567F3A" w:rsidP="002E144B">
      <w:pPr>
        <w:pStyle w:val="Zwykytekst"/>
        <w:numPr>
          <w:ilvl w:val="0"/>
          <w:numId w:val="11"/>
        </w:numPr>
        <w:autoSpaceDE w:val="0"/>
        <w:autoSpaceDN w:val="0"/>
        <w:adjustRightInd w:val="0"/>
        <w:spacing w:after="60" w:line="276" w:lineRule="auto"/>
        <w:ind w:right="108"/>
        <w:jc w:val="both"/>
        <w:rPr>
          <w:rFonts w:asciiTheme="minorHAnsi" w:hAnsiTheme="minorHAnsi" w:cstheme="minorHAnsi"/>
          <w:sz w:val="24"/>
          <w:szCs w:val="24"/>
        </w:rPr>
      </w:pPr>
      <w:r w:rsidRPr="00E01AA2">
        <w:rPr>
          <w:rFonts w:asciiTheme="minorHAnsi" w:hAnsiTheme="minorHAnsi" w:cstheme="minorHAnsi"/>
          <w:sz w:val="24"/>
          <w:szCs w:val="24"/>
        </w:rPr>
        <w:t>Strony ustalają odpowiedzialność za niewykonanie lub nienależyte wykonanie zobowiązań umownych przez zapłatę kar umownych w następujących przypadkach i wysokościach:</w:t>
      </w:r>
    </w:p>
    <w:p w:rsidR="00567F3A" w:rsidRPr="00E01AA2" w:rsidRDefault="00567F3A" w:rsidP="002E144B">
      <w:pPr>
        <w:pStyle w:val="Zwykytekst"/>
        <w:numPr>
          <w:ilvl w:val="1"/>
          <w:numId w:val="11"/>
        </w:numPr>
        <w:autoSpaceDE w:val="0"/>
        <w:autoSpaceDN w:val="0"/>
        <w:adjustRightInd w:val="0"/>
        <w:spacing w:after="60" w:line="276" w:lineRule="auto"/>
        <w:ind w:left="851" w:right="108" w:hanging="425"/>
        <w:jc w:val="both"/>
        <w:rPr>
          <w:rFonts w:asciiTheme="minorHAnsi" w:hAnsiTheme="minorHAnsi" w:cstheme="minorHAnsi"/>
          <w:sz w:val="24"/>
          <w:szCs w:val="24"/>
        </w:rPr>
      </w:pPr>
      <w:r w:rsidRPr="00E01AA2">
        <w:rPr>
          <w:rFonts w:asciiTheme="minorHAnsi" w:hAnsiTheme="minorHAnsi" w:cstheme="minorHAnsi"/>
          <w:sz w:val="24"/>
          <w:szCs w:val="24"/>
        </w:rPr>
        <w:t>Wykonawca zapłaci Zamawiającemu kary umowne:</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za odstąpienie od umowy lub rozwiązanie umowy przez Zamawiającego z przyczyn leżących po stronie </w:t>
      </w:r>
      <w:proofErr w:type="gramStart"/>
      <w:r w:rsidRPr="00E01AA2">
        <w:rPr>
          <w:rFonts w:asciiTheme="minorHAnsi" w:hAnsiTheme="minorHAnsi" w:cstheme="minorHAnsi"/>
          <w:sz w:val="24"/>
          <w:szCs w:val="24"/>
        </w:rPr>
        <w:t>Wykonawcy  - w</w:t>
      </w:r>
      <w:proofErr w:type="gramEnd"/>
      <w:r w:rsidRPr="00E01AA2">
        <w:rPr>
          <w:rFonts w:asciiTheme="minorHAnsi" w:hAnsiTheme="minorHAnsi" w:cstheme="minorHAnsi"/>
          <w:sz w:val="24"/>
          <w:szCs w:val="24"/>
        </w:rPr>
        <w:t xml:space="preserve"> wysokości 10% wynagrodzenia brutto określonego w § </w:t>
      </w:r>
      <w:r w:rsidRPr="00931749">
        <w:rPr>
          <w:rFonts w:asciiTheme="minorHAnsi" w:hAnsiTheme="minorHAnsi" w:cstheme="minorHAnsi"/>
          <w:sz w:val="24"/>
          <w:szCs w:val="24"/>
        </w:rPr>
        <w:t>1</w:t>
      </w:r>
      <w:r w:rsidR="00931749" w:rsidRPr="00931749">
        <w:rPr>
          <w:rFonts w:asciiTheme="minorHAnsi" w:hAnsiTheme="minorHAnsi" w:cstheme="minorHAnsi"/>
          <w:sz w:val="24"/>
          <w:szCs w:val="24"/>
        </w:rPr>
        <w:t>1</w:t>
      </w:r>
      <w:r w:rsidRPr="00931749">
        <w:rPr>
          <w:rFonts w:asciiTheme="minorHAnsi" w:hAnsiTheme="minorHAnsi" w:cstheme="minorHAnsi"/>
          <w:sz w:val="24"/>
          <w:szCs w:val="24"/>
        </w:rPr>
        <w:t xml:space="preserve"> ust. 1,</w:t>
      </w:r>
    </w:p>
    <w:p w:rsidR="00286306"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za </w:t>
      </w:r>
      <w:r w:rsidR="00330FDC">
        <w:rPr>
          <w:rFonts w:asciiTheme="minorHAnsi" w:hAnsiTheme="minorHAnsi" w:cstheme="minorHAnsi"/>
          <w:sz w:val="24"/>
          <w:szCs w:val="24"/>
        </w:rPr>
        <w:t>opóźnienie</w:t>
      </w:r>
      <w:r w:rsidRPr="00E01AA2">
        <w:rPr>
          <w:rFonts w:asciiTheme="minorHAnsi" w:hAnsiTheme="minorHAnsi" w:cstheme="minorHAnsi"/>
          <w:sz w:val="24"/>
          <w:szCs w:val="24"/>
        </w:rPr>
        <w:t xml:space="preserve"> w realizacji przedmiotu zamówienia z przyczyn leżących po stronie Wykonawcy - </w:t>
      </w:r>
      <w:r w:rsidR="005C3AF7" w:rsidRPr="005C3AF7">
        <w:rPr>
          <w:rFonts w:asciiTheme="minorHAnsi" w:hAnsiTheme="minorHAnsi" w:cstheme="minorHAnsi"/>
          <w:color w:val="000000"/>
          <w:sz w:val="24"/>
          <w:szCs w:val="24"/>
        </w:rPr>
        <w:t xml:space="preserve">w wysokości 0,5% wynagrodzenia brutto, określonego </w:t>
      </w:r>
      <w:r w:rsidR="005C3AF7" w:rsidRPr="00931749">
        <w:rPr>
          <w:rFonts w:asciiTheme="minorHAnsi" w:hAnsiTheme="minorHAnsi" w:cstheme="minorHAnsi"/>
          <w:color w:val="000000"/>
          <w:sz w:val="24"/>
          <w:szCs w:val="24"/>
        </w:rPr>
        <w:t>w § 11 ust. 1 ni</w:t>
      </w:r>
      <w:r w:rsidR="005C3AF7" w:rsidRPr="005C3AF7">
        <w:rPr>
          <w:rFonts w:asciiTheme="minorHAnsi" w:hAnsiTheme="minorHAnsi" w:cstheme="minorHAnsi"/>
          <w:color w:val="000000"/>
          <w:sz w:val="24"/>
          <w:szCs w:val="24"/>
        </w:rPr>
        <w:t>niejszej umowy za każdy dzień zwłoki w terminie wykonania przedmiotu umowy</w:t>
      </w:r>
      <w:r w:rsidRPr="00E01AA2">
        <w:rPr>
          <w:rFonts w:asciiTheme="minorHAnsi" w:hAnsiTheme="minorHAnsi" w:cstheme="minorHAnsi"/>
          <w:sz w:val="24"/>
          <w:szCs w:val="24"/>
        </w:rPr>
        <w:t>,</w:t>
      </w:r>
    </w:p>
    <w:p w:rsidR="005C3AF7" w:rsidRPr="00286306"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286306">
        <w:rPr>
          <w:rFonts w:asciiTheme="minorHAnsi" w:hAnsiTheme="minorHAnsi" w:cstheme="minorHAnsi"/>
          <w:sz w:val="24"/>
          <w:szCs w:val="24"/>
        </w:rPr>
        <w:t xml:space="preserve">za </w:t>
      </w:r>
      <w:r w:rsidR="00330FDC">
        <w:rPr>
          <w:rFonts w:asciiTheme="minorHAnsi" w:hAnsiTheme="minorHAnsi" w:cstheme="minorHAnsi"/>
          <w:sz w:val="24"/>
          <w:szCs w:val="24"/>
        </w:rPr>
        <w:t>opóźnienie</w:t>
      </w:r>
      <w:r w:rsidRPr="00286306">
        <w:rPr>
          <w:rFonts w:asciiTheme="minorHAnsi" w:hAnsiTheme="minorHAnsi" w:cstheme="minorHAnsi"/>
          <w:sz w:val="24"/>
          <w:szCs w:val="24"/>
        </w:rPr>
        <w:t xml:space="preserve"> w usunięciu wad lub usterek stwierdzonych przy odbiorze, w okresie gwarancji lub rękojmi, za wykonanie przedmiotu umowy - w </w:t>
      </w:r>
      <w:r w:rsidR="005C3AF7" w:rsidRPr="00286306">
        <w:rPr>
          <w:rFonts w:asciiTheme="minorHAnsi" w:hAnsiTheme="minorHAnsi" w:cstheme="minorHAnsi"/>
          <w:color w:val="000000"/>
          <w:sz w:val="24"/>
          <w:szCs w:val="24"/>
        </w:rPr>
        <w:t xml:space="preserve">wysokości 0,5% wynagrodzenia brutto określonego </w:t>
      </w:r>
      <w:r w:rsidR="005C3AF7" w:rsidRPr="00931749">
        <w:rPr>
          <w:rFonts w:asciiTheme="minorHAnsi" w:hAnsiTheme="minorHAnsi" w:cstheme="minorHAnsi"/>
          <w:color w:val="000000"/>
          <w:sz w:val="24"/>
          <w:szCs w:val="24"/>
        </w:rPr>
        <w:t>w § 11 ust. 1 niniejszej</w:t>
      </w:r>
      <w:r w:rsidR="005C3AF7" w:rsidRPr="00286306">
        <w:rPr>
          <w:rFonts w:asciiTheme="minorHAnsi" w:hAnsiTheme="minorHAnsi" w:cstheme="minorHAnsi"/>
          <w:color w:val="000000"/>
          <w:sz w:val="24"/>
          <w:szCs w:val="24"/>
        </w:rPr>
        <w:t xml:space="preserve"> umowy za każdy dzień zwłoki liczonego od dnia wyznaczonego na usunięcie wad</w:t>
      </w:r>
      <w:r w:rsidR="00286306">
        <w:rPr>
          <w:rFonts w:asciiTheme="minorHAnsi" w:hAnsiTheme="minorHAnsi" w:cstheme="minorHAnsi"/>
          <w:color w:val="000000"/>
          <w:sz w:val="24"/>
          <w:szCs w:val="24"/>
        </w:rPr>
        <w:t xml:space="preserve"> lub usterki</w:t>
      </w:r>
      <w:r w:rsidR="005C3AF7" w:rsidRPr="00286306">
        <w:rPr>
          <w:rFonts w:asciiTheme="minorHAnsi" w:hAnsiTheme="minorHAnsi" w:cstheme="minorHAnsi"/>
          <w:color w:val="000000"/>
          <w:sz w:val="24"/>
          <w:szCs w:val="24"/>
        </w:rPr>
        <w:t xml:space="preserve">; </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z tytułu braku zapłaty należnego wynagrodzenia Podwykonawcom lub dalszym Podwykonawcom - w wysokości 1 000,00 zł brutto za każdy stwierdzony przypadek, </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z tytułu nieterminowej zapłaty należnego wynagrodzenia Podwykonawcom lub dalszym Podwykonawcom - w wysokości 100,00 zł brutto za każdy dzień zwłoki, </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proofErr w:type="gramStart"/>
      <w:r w:rsidRPr="00E01AA2">
        <w:rPr>
          <w:rFonts w:asciiTheme="minorHAnsi" w:hAnsiTheme="minorHAnsi" w:cstheme="minorHAnsi"/>
          <w:sz w:val="24"/>
          <w:szCs w:val="24"/>
        </w:rPr>
        <w:t>z</w:t>
      </w:r>
      <w:proofErr w:type="gramEnd"/>
      <w:r w:rsidRPr="00E01AA2">
        <w:rPr>
          <w:rFonts w:asciiTheme="minorHAnsi" w:hAnsiTheme="minorHAnsi" w:cstheme="minorHAnsi"/>
          <w:sz w:val="24"/>
          <w:szCs w:val="24"/>
        </w:rPr>
        <w:t xml:space="preserve"> tytułu nie przedłożenia do zaakceptowania projektu umowy o podwykonawstwo, której przedmiotem są roboty budowlane lub projektu jej zmiany - w wysokości 10 000,00 zł brutto za każdy przypadek,</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lastRenderedPageBreak/>
        <w:t>z tytułu zatrudnienia Podwykonawców</w:t>
      </w:r>
      <w:r w:rsidR="00931749">
        <w:rPr>
          <w:rFonts w:asciiTheme="minorHAnsi" w:hAnsiTheme="minorHAnsi" w:cstheme="minorHAnsi"/>
          <w:sz w:val="24"/>
          <w:szCs w:val="24"/>
        </w:rPr>
        <w:t xml:space="preserve"> lub dalszego Podwykonawcy</w:t>
      </w:r>
      <w:r w:rsidRPr="00E01AA2">
        <w:rPr>
          <w:rFonts w:asciiTheme="minorHAnsi" w:hAnsiTheme="minorHAnsi" w:cstheme="minorHAnsi"/>
          <w:sz w:val="24"/>
          <w:szCs w:val="24"/>
        </w:rPr>
        <w:t xml:space="preserve"> bez zgody Zamawiającego - w wysokości 20 000,00 zł brutto za każdy stwierdzony przypadek,</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proofErr w:type="gramStart"/>
      <w:r w:rsidRPr="00E01AA2">
        <w:rPr>
          <w:rFonts w:asciiTheme="minorHAnsi" w:hAnsiTheme="minorHAnsi" w:cstheme="minorHAnsi"/>
          <w:sz w:val="24"/>
          <w:szCs w:val="24"/>
        </w:rPr>
        <w:t>z</w:t>
      </w:r>
      <w:proofErr w:type="gramEnd"/>
      <w:r w:rsidRPr="00E01AA2">
        <w:rPr>
          <w:rFonts w:asciiTheme="minorHAnsi" w:hAnsiTheme="minorHAnsi" w:cstheme="minorHAnsi"/>
          <w:sz w:val="24"/>
          <w:szCs w:val="24"/>
        </w:rPr>
        <w:t xml:space="preserve"> tytułu nie przedłożenia poświadczonej za zgodność z oryginałem kopii umowy o podwykonawstwo lub jej zmiany - w wysokości 10 000,00 zł brutto za każdy przypadek,</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w przypadku braku zmiany umowy o podwykonawstwo w zakresie terminu zapłaty, o którym mowa </w:t>
      </w:r>
      <w:r w:rsidRPr="00931749">
        <w:rPr>
          <w:rFonts w:asciiTheme="minorHAnsi" w:hAnsiTheme="minorHAnsi" w:cstheme="minorHAnsi"/>
          <w:sz w:val="24"/>
          <w:szCs w:val="24"/>
        </w:rPr>
        <w:t xml:space="preserve">w § </w:t>
      </w:r>
      <w:r w:rsidR="00931749" w:rsidRPr="00931749">
        <w:rPr>
          <w:rFonts w:asciiTheme="minorHAnsi" w:hAnsiTheme="minorHAnsi" w:cstheme="minorHAnsi"/>
          <w:sz w:val="24"/>
          <w:szCs w:val="24"/>
        </w:rPr>
        <w:t>14</w:t>
      </w:r>
      <w:r w:rsidRPr="00931749">
        <w:rPr>
          <w:rFonts w:asciiTheme="minorHAnsi" w:hAnsiTheme="minorHAnsi" w:cstheme="minorHAnsi"/>
          <w:sz w:val="24"/>
          <w:szCs w:val="24"/>
        </w:rPr>
        <w:t xml:space="preserve"> ust. 5 umowy - </w:t>
      </w:r>
      <w:r w:rsidRPr="00E01AA2">
        <w:rPr>
          <w:rFonts w:asciiTheme="minorHAnsi" w:hAnsiTheme="minorHAnsi" w:cstheme="minorHAnsi"/>
          <w:sz w:val="24"/>
          <w:szCs w:val="24"/>
        </w:rPr>
        <w:t>w wysokości 10 000,00 zł brutto za każdy stwierdzony przypadek,</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za opóźnienie w dostarczeniu dokumentów, o których mowa w </w:t>
      </w:r>
      <w:r w:rsidRPr="005A6338">
        <w:rPr>
          <w:rFonts w:asciiTheme="minorHAnsi" w:hAnsiTheme="minorHAnsi" w:cstheme="minorHAnsi"/>
          <w:sz w:val="24"/>
          <w:szCs w:val="24"/>
        </w:rPr>
        <w:t xml:space="preserve">§ </w:t>
      </w:r>
      <w:r w:rsidR="005A6338" w:rsidRPr="005A6338">
        <w:rPr>
          <w:rFonts w:asciiTheme="minorHAnsi" w:hAnsiTheme="minorHAnsi" w:cstheme="minorHAnsi"/>
          <w:sz w:val="24"/>
          <w:szCs w:val="24"/>
        </w:rPr>
        <w:t>13</w:t>
      </w:r>
      <w:r w:rsidRPr="005A6338">
        <w:rPr>
          <w:rFonts w:asciiTheme="minorHAnsi" w:hAnsiTheme="minorHAnsi" w:cstheme="minorHAnsi"/>
          <w:sz w:val="24"/>
          <w:szCs w:val="24"/>
        </w:rPr>
        <w:t xml:space="preserve"> ust. 5 pkt 1 lub pkt 2</w:t>
      </w:r>
      <w:r w:rsidRPr="00E01AA2">
        <w:rPr>
          <w:rFonts w:asciiTheme="minorHAnsi" w:hAnsiTheme="minorHAnsi" w:cstheme="minorHAnsi"/>
          <w:sz w:val="24"/>
          <w:szCs w:val="24"/>
        </w:rPr>
        <w:t xml:space="preserve"> niniejszej umowy – w wysokości w wysokości 500,00 zł za każdy dzień opóźnienia,</w:t>
      </w:r>
    </w:p>
    <w:p w:rsidR="00567F3A" w:rsidRPr="00E01AA2" w:rsidRDefault="00567F3A" w:rsidP="002E144B">
      <w:pPr>
        <w:pStyle w:val="Zwykytekst"/>
        <w:numPr>
          <w:ilvl w:val="2"/>
          <w:numId w:val="11"/>
        </w:numPr>
        <w:autoSpaceDE w:val="0"/>
        <w:autoSpaceDN w:val="0"/>
        <w:adjustRightInd w:val="0"/>
        <w:spacing w:after="60" w:line="276" w:lineRule="auto"/>
        <w:ind w:left="1134" w:right="108" w:hanging="283"/>
        <w:jc w:val="both"/>
        <w:rPr>
          <w:rFonts w:asciiTheme="minorHAnsi" w:hAnsiTheme="minorHAnsi" w:cstheme="minorHAnsi"/>
          <w:sz w:val="24"/>
          <w:szCs w:val="24"/>
        </w:rPr>
      </w:pPr>
      <w:r w:rsidRPr="00E01AA2">
        <w:rPr>
          <w:rFonts w:asciiTheme="minorHAnsi" w:hAnsiTheme="minorHAnsi" w:cstheme="minorHAnsi"/>
          <w:sz w:val="24"/>
          <w:szCs w:val="24"/>
        </w:rPr>
        <w:t xml:space="preserve">ujawnienia przypadku niespełnienia wymogu zatrudnienia przez Wykonawcę lub Podwykonawcę na podstawie umowy o pracę osób wykonujących czynności wymienione w </w:t>
      </w:r>
      <w:r w:rsidRPr="005A6338">
        <w:rPr>
          <w:rFonts w:asciiTheme="minorHAnsi" w:hAnsiTheme="minorHAnsi" w:cstheme="minorHAnsi"/>
          <w:sz w:val="24"/>
          <w:szCs w:val="24"/>
        </w:rPr>
        <w:t xml:space="preserve">§ </w:t>
      </w:r>
      <w:r w:rsidR="005A6338" w:rsidRPr="005A6338">
        <w:rPr>
          <w:rFonts w:asciiTheme="minorHAnsi" w:hAnsiTheme="minorHAnsi" w:cstheme="minorHAnsi"/>
          <w:sz w:val="24"/>
          <w:szCs w:val="24"/>
        </w:rPr>
        <w:t>13</w:t>
      </w:r>
      <w:r w:rsidRPr="005A6338">
        <w:rPr>
          <w:rFonts w:asciiTheme="minorHAnsi" w:hAnsiTheme="minorHAnsi" w:cstheme="minorHAnsi"/>
          <w:sz w:val="24"/>
          <w:szCs w:val="24"/>
        </w:rPr>
        <w:t xml:space="preserve"> w trakcie realizacji zamówienia</w:t>
      </w:r>
      <w:r w:rsidRPr="00E01AA2">
        <w:rPr>
          <w:rFonts w:asciiTheme="minorHAnsi" w:hAnsiTheme="minorHAnsi" w:cstheme="minorHAnsi"/>
          <w:sz w:val="24"/>
          <w:szCs w:val="24"/>
        </w:rPr>
        <w:t xml:space="preserve"> - w wysokości 1 000,00 zł za każdy przypadek.</w:t>
      </w:r>
    </w:p>
    <w:p w:rsidR="00286306" w:rsidRPr="00286306" w:rsidRDefault="00286306" w:rsidP="002E144B">
      <w:pPr>
        <w:pStyle w:val="Default"/>
        <w:numPr>
          <w:ilvl w:val="0"/>
          <w:numId w:val="11"/>
        </w:numPr>
        <w:spacing w:after="120" w:line="276" w:lineRule="auto"/>
        <w:jc w:val="both"/>
        <w:rPr>
          <w:color w:val="auto"/>
        </w:rPr>
      </w:pPr>
      <w:r w:rsidRPr="00286306">
        <w:rPr>
          <w:color w:val="auto"/>
        </w:rPr>
        <w:t>Przed naliczeniem kary umownej Zamawiający wezwie Wykonawcę do pisemnego szczegółowego podania przyczyn niewykonania lub nienależytego wykonania umowy. Wykonawca w terminie 3 dni roboczych od daty otrzymania wezwania od Zamawiającego dostarczy wyjaśnienie dotyczące przyczyn niewykonania lub nienależytego wykonania umowy.</w:t>
      </w:r>
    </w:p>
    <w:p w:rsidR="00286306" w:rsidRPr="00286306" w:rsidRDefault="00286306" w:rsidP="002E144B">
      <w:pPr>
        <w:pStyle w:val="Default"/>
        <w:numPr>
          <w:ilvl w:val="0"/>
          <w:numId w:val="11"/>
        </w:numPr>
        <w:spacing w:after="120" w:line="276" w:lineRule="auto"/>
        <w:jc w:val="both"/>
        <w:rPr>
          <w:color w:val="auto"/>
        </w:rPr>
      </w:pPr>
      <w:r w:rsidRPr="00286306">
        <w:rPr>
          <w:color w:val="auto"/>
        </w:rPr>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oraz z zabezpieczenia należytego wykonania umowy.</w:t>
      </w:r>
    </w:p>
    <w:p w:rsidR="00286306" w:rsidRPr="00286306" w:rsidRDefault="00286306" w:rsidP="002E144B">
      <w:pPr>
        <w:pStyle w:val="Default"/>
        <w:numPr>
          <w:ilvl w:val="0"/>
          <w:numId w:val="11"/>
        </w:numPr>
        <w:spacing w:after="120" w:line="276" w:lineRule="auto"/>
        <w:jc w:val="both"/>
        <w:rPr>
          <w:color w:val="auto"/>
        </w:rPr>
      </w:pPr>
      <w:r w:rsidRPr="00286306">
        <w:t>W przypadku, w którym na skutek przyczyn leżących po stronie Wykonawcy dojdzie do utraty dofinansowania przez Zamawiającego, Zamawiający uprawniony będzie do dochodzenia od Wykonawcy na zasadach ogólnych odszkodowania w pełnej wysokości dofinansowania.</w:t>
      </w:r>
    </w:p>
    <w:p w:rsidR="00286306" w:rsidRPr="00286306" w:rsidRDefault="00286306" w:rsidP="002E144B">
      <w:pPr>
        <w:pStyle w:val="Default"/>
        <w:numPr>
          <w:ilvl w:val="0"/>
          <w:numId w:val="11"/>
        </w:numPr>
        <w:spacing w:after="120" w:line="276" w:lineRule="auto"/>
        <w:jc w:val="both"/>
        <w:rPr>
          <w:color w:val="auto"/>
        </w:rPr>
      </w:pPr>
      <w:r w:rsidRPr="00286306">
        <w:rPr>
          <w:color w:val="auto"/>
        </w:rPr>
        <w:t>Naliczenie przez Zamawiającego bądź zapłata przez Wykonawcę kary umownej nie zwalnia go z zobowiązań wynikających z niniejszej umowy.</w:t>
      </w:r>
    </w:p>
    <w:p w:rsidR="00567F3A" w:rsidRPr="00286306" w:rsidRDefault="00567F3A" w:rsidP="002E144B">
      <w:pPr>
        <w:pStyle w:val="Zwykytekst"/>
        <w:numPr>
          <w:ilvl w:val="0"/>
          <w:numId w:val="11"/>
        </w:numPr>
        <w:autoSpaceDE w:val="0"/>
        <w:autoSpaceDN w:val="0"/>
        <w:adjustRightInd w:val="0"/>
        <w:spacing w:after="60" w:line="276" w:lineRule="auto"/>
        <w:ind w:right="108"/>
        <w:jc w:val="both"/>
        <w:rPr>
          <w:rFonts w:asciiTheme="minorHAnsi" w:hAnsiTheme="minorHAnsi" w:cstheme="minorHAnsi"/>
          <w:sz w:val="24"/>
          <w:szCs w:val="24"/>
        </w:rPr>
      </w:pPr>
      <w:r w:rsidRPr="00286306">
        <w:rPr>
          <w:rFonts w:asciiTheme="minorHAnsi" w:hAnsiTheme="minorHAnsi" w:cstheme="minorHAnsi"/>
          <w:sz w:val="24"/>
          <w:szCs w:val="24"/>
        </w:rPr>
        <w:t>Strony mają prawo do dochodzenia odszkodowania uzupełniającego, na zasadach ogólnych w przypadku, gdy szkoda przewyższy wysokość kar umownych.</w:t>
      </w:r>
    </w:p>
    <w:p w:rsidR="00567F3A" w:rsidRPr="00E01AA2" w:rsidRDefault="00567F3A" w:rsidP="002E144B">
      <w:pPr>
        <w:pStyle w:val="Default"/>
        <w:spacing w:before="360" w:after="120"/>
        <w:jc w:val="both"/>
        <w:rPr>
          <w:b/>
        </w:rPr>
      </w:pPr>
      <w:r w:rsidRPr="00E01AA2">
        <w:rPr>
          <w:b/>
        </w:rPr>
        <w:t xml:space="preserve">§ </w:t>
      </w:r>
      <w:r w:rsidR="00286306">
        <w:rPr>
          <w:b/>
        </w:rPr>
        <w:t xml:space="preserve">20 </w:t>
      </w:r>
      <w:r w:rsidR="00E01AA2" w:rsidRPr="00E01AA2">
        <w:rPr>
          <w:b/>
        </w:rPr>
        <w:t>PRZENIESIENIE PRAW I OBOWIĄZKÓW WYNIKAJĄCYCH Z UMOWY</w:t>
      </w:r>
    </w:p>
    <w:p w:rsidR="00567F3A" w:rsidRPr="00E01AA2" w:rsidRDefault="00567F3A" w:rsidP="002E144B">
      <w:pPr>
        <w:pStyle w:val="Zwykytekst"/>
        <w:numPr>
          <w:ilvl w:val="0"/>
          <w:numId w:val="12"/>
        </w:numPr>
        <w:autoSpaceDE w:val="0"/>
        <w:autoSpaceDN w:val="0"/>
        <w:adjustRightInd w:val="0"/>
        <w:spacing w:after="60" w:line="276" w:lineRule="auto"/>
        <w:ind w:left="357" w:right="108" w:hanging="357"/>
        <w:jc w:val="both"/>
        <w:rPr>
          <w:rFonts w:asciiTheme="minorHAnsi" w:hAnsiTheme="minorHAnsi" w:cstheme="minorHAnsi"/>
          <w:sz w:val="24"/>
          <w:szCs w:val="24"/>
        </w:rPr>
      </w:pPr>
      <w:r w:rsidRPr="00E01AA2">
        <w:rPr>
          <w:rFonts w:asciiTheme="minorHAnsi" w:hAnsiTheme="minorHAnsi" w:cstheme="minorHAnsi"/>
          <w:sz w:val="24"/>
          <w:szCs w:val="24"/>
        </w:rPr>
        <w:t xml:space="preserve">Wykonawca nie może bez pisemnej zgody Zamawiającego,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w:t>
      </w:r>
      <w:r w:rsidRPr="00E01AA2">
        <w:rPr>
          <w:rFonts w:asciiTheme="minorHAnsi" w:hAnsiTheme="minorHAnsi" w:cstheme="minorHAnsi"/>
          <w:sz w:val="24"/>
          <w:szCs w:val="24"/>
        </w:rPr>
        <w:lastRenderedPageBreak/>
        <w:t>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567F3A" w:rsidRPr="00E01AA2" w:rsidRDefault="00567F3A" w:rsidP="002E144B">
      <w:pPr>
        <w:pStyle w:val="Zwykytekst"/>
        <w:numPr>
          <w:ilvl w:val="0"/>
          <w:numId w:val="12"/>
        </w:numPr>
        <w:autoSpaceDE w:val="0"/>
        <w:autoSpaceDN w:val="0"/>
        <w:adjustRightInd w:val="0"/>
        <w:spacing w:after="60" w:line="276" w:lineRule="auto"/>
        <w:ind w:left="357" w:right="108" w:hanging="357"/>
        <w:jc w:val="both"/>
        <w:rPr>
          <w:rFonts w:asciiTheme="minorHAnsi" w:hAnsiTheme="minorHAnsi" w:cstheme="minorHAnsi"/>
          <w:sz w:val="24"/>
          <w:szCs w:val="24"/>
        </w:rPr>
      </w:pPr>
      <w:r w:rsidRPr="00E01AA2">
        <w:rPr>
          <w:rFonts w:asciiTheme="minorHAnsi" w:hAnsiTheme="minorHAnsi" w:cstheme="minorHAnsi"/>
          <w:sz w:val="24"/>
          <w:szCs w:val="24"/>
        </w:rPr>
        <w:t>Określone w ust. 1 zakazy nie maj</w:t>
      </w:r>
      <w:r w:rsidR="007754CF">
        <w:rPr>
          <w:rFonts w:asciiTheme="minorHAnsi" w:hAnsiTheme="minorHAnsi" w:cstheme="minorHAnsi"/>
          <w:sz w:val="24"/>
          <w:szCs w:val="24"/>
        </w:rPr>
        <w:t>ą</w:t>
      </w:r>
      <w:r w:rsidRPr="00E01AA2">
        <w:rPr>
          <w:rFonts w:asciiTheme="minorHAnsi" w:hAnsiTheme="minorHAnsi" w:cstheme="minorHAnsi"/>
          <w:sz w:val="24"/>
          <w:szCs w:val="24"/>
        </w:rPr>
        <w:t xml:space="preserve"> zastosowania do zawartych w niniejszej umowie postanowień dotyczących bezpośrednich płatności Zamawiającego na rzecz Podwykonawców. </w:t>
      </w:r>
    </w:p>
    <w:p w:rsidR="00567F3A" w:rsidRPr="00E01AA2" w:rsidRDefault="00567F3A" w:rsidP="002E144B">
      <w:pPr>
        <w:pStyle w:val="Default"/>
        <w:spacing w:before="360" w:after="120"/>
        <w:jc w:val="both"/>
        <w:rPr>
          <w:b/>
        </w:rPr>
      </w:pPr>
      <w:r w:rsidRPr="00E01AA2">
        <w:rPr>
          <w:b/>
        </w:rPr>
        <w:t xml:space="preserve">§ </w:t>
      </w:r>
      <w:r w:rsidR="00286306">
        <w:rPr>
          <w:b/>
        </w:rPr>
        <w:t>21</w:t>
      </w:r>
      <w:r w:rsidR="00E01AA2" w:rsidRPr="00E01AA2">
        <w:rPr>
          <w:b/>
        </w:rPr>
        <w:t xml:space="preserve"> OSOBY </w:t>
      </w:r>
      <w:r w:rsidR="00E01AA2">
        <w:rPr>
          <w:b/>
        </w:rPr>
        <w:t>UPOWAŻANIONE DO REALIZACJI UMOWY</w:t>
      </w:r>
    </w:p>
    <w:p w:rsidR="00E01AA2" w:rsidRPr="00DB2332" w:rsidRDefault="00E01AA2" w:rsidP="002E144B">
      <w:pPr>
        <w:pStyle w:val="Default"/>
        <w:numPr>
          <w:ilvl w:val="3"/>
          <w:numId w:val="2"/>
        </w:numPr>
        <w:ind w:left="426" w:hanging="426"/>
        <w:jc w:val="both"/>
        <w:rPr>
          <w:color w:val="auto"/>
        </w:rPr>
      </w:pPr>
      <w:r w:rsidRPr="00DB2332">
        <w:rPr>
          <w:color w:val="auto"/>
        </w:rPr>
        <w:t xml:space="preserve">Strony wyznaczają następujące osoby do realizacji umowy oraz podpisania protokołów odbioru: </w:t>
      </w:r>
    </w:p>
    <w:p w:rsidR="00E01AA2" w:rsidRPr="002A0E5A" w:rsidRDefault="00E01AA2" w:rsidP="00B772F4">
      <w:pPr>
        <w:pStyle w:val="Default"/>
        <w:numPr>
          <w:ilvl w:val="0"/>
          <w:numId w:val="3"/>
        </w:numPr>
        <w:spacing w:after="120" w:line="276" w:lineRule="auto"/>
        <w:ind w:left="850" w:hanging="425"/>
        <w:jc w:val="both"/>
        <w:rPr>
          <w:color w:val="auto"/>
        </w:rPr>
      </w:pPr>
      <w:r w:rsidRPr="00DB2332">
        <w:rPr>
          <w:color w:val="auto"/>
        </w:rPr>
        <w:t xml:space="preserve">ze strony Zamawiającego: </w:t>
      </w:r>
      <w:r w:rsidR="002A0E5A" w:rsidRPr="002A0E5A">
        <w:rPr>
          <w:color w:val="auto"/>
        </w:rPr>
        <w:t xml:space="preserve">Krzysztof Kasprzyk Koordynator Sekcji Informatyki tel.: 41 34 655 45 wew. 257 e-mail: </w:t>
      </w:r>
      <w:hyperlink r:id="rId10" w:history="1">
        <w:r w:rsidR="002A0E5A" w:rsidRPr="002B1924">
          <w:rPr>
            <w:rStyle w:val="Hipercze"/>
          </w:rPr>
          <w:t>k.kasprzyk@czerwonagora.pl</w:t>
        </w:r>
      </w:hyperlink>
      <w:r w:rsidR="002A0E5A">
        <w:rPr>
          <w:color w:val="auto"/>
        </w:rPr>
        <w:t xml:space="preserve"> </w:t>
      </w:r>
      <w:r w:rsidRPr="002A0E5A">
        <w:rPr>
          <w:color w:val="auto"/>
        </w:rPr>
        <w:t>oraz inspektor nadzoru inwestorskiego:</w:t>
      </w:r>
      <w:r w:rsidR="002A0E5A">
        <w:rPr>
          <w:color w:val="auto"/>
        </w:rPr>
        <w:t xml:space="preserve"> Mieczysław </w:t>
      </w:r>
      <w:proofErr w:type="spellStart"/>
      <w:r w:rsidR="002A0E5A">
        <w:rPr>
          <w:color w:val="auto"/>
        </w:rPr>
        <w:t>Bańburski</w:t>
      </w:r>
      <w:proofErr w:type="spellEnd"/>
      <w:r w:rsidR="002A0E5A">
        <w:rPr>
          <w:color w:val="auto"/>
        </w:rPr>
        <w:t xml:space="preserve"> Pełnomocnik ds. </w:t>
      </w:r>
      <w:proofErr w:type="gramStart"/>
      <w:r w:rsidR="002A0E5A">
        <w:rPr>
          <w:color w:val="auto"/>
        </w:rPr>
        <w:t>Inwestycji</w:t>
      </w:r>
      <w:r w:rsidRPr="002A0E5A">
        <w:rPr>
          <w:color w:val="auto"/>
        </w:rPr>
        <w:t xml:space="preserve">  tel</w:t>
      </w:r>
      <w:proofErr w:type="gramEnd"/>
      <w:r w:rsidR="00F762D4" w:rsidRPr="002A0E5A">
        <w:rPr>
          <w:color w:val="auto"/>
        </w:rPr>
        <w:t xml:space="preserve">. </w:t>
      </w:r>
      <w:r w:rsidR="002A0E5A">
        <w:rPr>
          <w:color w:val="auto"/>
        </w:rPr>
        <w:t>41 346 55 45 wew. 193  e-</w:t>
      </w:r>
      <w:r w:rsidRPr="002A0E5A">
        <w:rPr>
          <w:color w:val="auto"/>
        </w:rPr>
        <w:t>ma</w:t>
      </w:r>
      <w:r w:rsidR="002A0E5A">
        <w:rPr>
          <w:color w:val="auto"/>
        </w:rPr>
        <w:t xml:space="preserve">il: </w:t>
      </w:r>
      <w:hyperlink r:id="rId11" w:history="1">
        <w:r w:rsidR="002A0E5A" w:rsidRPr="002B1924">
          <w:rPr>
            <w:rStyle w:val="Hipercze"/>
          </w:rPr>
          <w:t>m.banburski@czerwonagora.pl</w:t>
        </w:r>
      </w:hyperlink>
      <w:r w:rsidR="002A0E5A">
        <w:rPr>
          <w:color w:val="auto"/>
        </w:rPr>
        <w:t xml:space="preserve"> </w:t>
      </w:r>
      <w:r w:rsidRPr="002A0E5A">
        <w:rPr>
          <w:color w:val="auto"/>
        </w:rPr>
        <w:t xml:space="preserve">, </w:t>
      </w:r>
    </w:p>
    <w:p w:rsidR="00E01AA2" w:rsidRPr="00DB2332" w:rsidRDefault="00E01AA2" w:rsidP="002E144B">
      <w:pPr>
        <w:pStyle w:val="Default"/>
        <w:numPr>
          <w:ilvl w:val="0"/>
          <w:numId w:val="3"/>
        </w:numPr>
        <w:spacing w:after="120"/>
        <w:ind w:left="850" w:hanging="425"/>
        <w:jc w:val="both"/>
        <w:rPr>
          <w:color w:val="auto"/>
        </w:rPr>
      </w:pPr>
      <w:proofErr w:type="gramStart"/>
      <w:r w:rsidRPr="00DB2332">
        <w:rPr>
          <w:color w:val="auto"/>
        </w:rPr>
        <w:t>ze</w:t>
      </w:r>
      <w:proofErr w:type="gramEnd"/>
      <w:r w:rsidRPr="00DB2332">
        <w:rPr>
          <w:color w:val="auto"/>
        </w:rPr>
        <w:t xml:space="preserve"> strony Wykonawcy: </w:t>
      </w:r>
      <w:r w:rsidR="00F762D4" w:rsidRPr="00DB2332">
        <w:rPr>
          <w:color w:val="auto"/>
        </w:rPr>
        <w:t xml:space="preserve">………………………………………… </w:t>
      </w:r>
      <w:r w:rsidRPr="00DB2332">
        <w:rPr>
          <w:color w:val="auto"/>
        </w:rPr>
        <w:t>tel.</w:t>
      </w:r>
      <w:r w:rsidR="00F762D4" w:rsidRPr="00DB2332">
        <w:rPr>
          <w:color w:val="auto"/>
        </w:rPr>
        <w:t xml:space="preserve"> </w:t>
      </w:r>
      <w:r w:rsidRPr="00DB2332">
        <w:rPr>
          <w:color w:val="auto"/>
        </w:rPr>
        <w:t>………</w:t>
      </w:r>
      <w:r w:rsidR="00F762D4" w:rsidRPr="00DB2332">
        <w:rPr>
          <w:color w:val="auto"/>
        </w:rPr>
        <w:t xml:space="preserve"> </w:t>
      </w:r>
      <w:r w:rsidRPr="00DB2332">
        <w:rPr>
          <w:color w:val="auto"/>
        </w:rPr>
        <w:t xml:space="preserve">mail……………………….. </w:t>
      </w:r>
    </w:p>
    <w:p w:rsidR="00367B74" w:rsidRPr="00B772F4" w:rsidRDefault="00E01AA2" w:rsidP="00B772F4">
      <w:pPr>
        <w:pStyle w:val="Default"/>
        <w:numPr>
          <w:ilvl w:val="3"/>
          <w:numId w:val="2"/>
        </w:numPr>
        <w:spacing w:after="120"/>
        <w:ind w:left="425" w:hanging="425"/>
        <w:jc w:val="both"/>
        <w:rPr>
          <w:color w:val="auto"/>
        </w:rPr>
      </w:pPr>
      <w:r w:rsidRPr="00DB2332">
        <w:rPr>
          <w:color w:val="auto"/>
        </w:rPr>
        <w:t xml:space="preserve">Zmiana osób wymienionych w ust. 1 nie stanowi zmiany Umowy i nie wymaga zawarcia aneksu, jest skuteczna w chwili powiadomienia drugiej strony w formie pisemnej. </w:t>
      </w:r>
    </w:p>
    <w:p w:rsidR="00567F3A" w:rsidRPr="00F762D4" w:rsidRDefault="00286306" w:rsidP="002E144B">
      <w:pPr>
        <w:pStyle w:val="Default"/>
        <w:spacing w:before="360" w:after="120"/>
        <w:jc w:val="both"/>
        <w:rPr>
          <w:b/>
        </w:rPr>
      </w:pPr>
      <w:r>
        <w:rPr>
          <w:b/>
        </w:rPr>
        <w:t>§ 2</w:t>
      </w:r>
      <w:r w:rsidR="00314BA2">
        <w:rPr>
          <w:b/>
        </w:rPr>
        <w:t xml:space="preserve">2 </w:t>
      </w:r>
      <w:r w:rsidR="00F762D4" w:rsidRPr="00F762D4">
        <w:rPr>
          <w:b/>
        </w:rPr>
        <w:t>POSTANOWIENIA KOŃCOWE</w:t>
      </w:r>
    </w:p>
    <w:p w:rsidR="00567F3A" w:rsidRPr="00DB2332" w:rsidRDefault="00567F3A" w:rsidP="002E144B">
      <w:pPr>
        <w:pStyle w:val="Zwykytekst"/>
        <w:numPr>
          <w:ilvl w:val="0"/>
          <w:numId w:val="13"/>
        </w:numPr>
        <w:autoSpaceDE w:val="0"/>
        <w:autoSpaceDN w:val="0"/>
        <w:adjustRightInd w:val="0"/>
        <w:spacing w:line="276" w:lineRule="auto"/>
        <w:ind w:right="108"/>
        <w:jc w:val="both"/>
        <w:rPr>
          <w:rFonts w:asciiTheme="minorHAnsi" w:hAnsiTheme="minorHAnsi" w:cstheme="minorHAnsi"/>
          <w:sz w:val="24"/>
          <w:szCs w:val="24"/>
        </w:rPr>
      </w:pPr>
      <w:r w:rsidRPr="00DB2332">
        <w:rPr>
          <w:rFonts w:asciiTheme="minorHAnsi" w:hAnsiTheme="minorHAnsi" w:cstheme="minorHAnsi"/>
          <w:sz w:val="24"/>
          <w:szCs w:val="24"/>
        </w:rPr>
        <w:t>Wszelkie dozwolone prawem zmiany niniejszej umowy – wymagają formy pisemnej pod rygorem nieważności.</w:t>
      </w:r>
    </w:p>
    <w:p w:rsidR="00DB2332" w:rsidRPr="00DB2332" w:rsidRDefault="00DB2332" w:rsidP="002E144B">
      <w:pPr>
        <w:numPr>
          <w:ilvl w:val="0"/>
          <w:numId w:val="13"/>
        </w:numPr>
        <w:tabs>
          <w:tab w:val="left" w:pos="426"/>
          <w:tab w:val="left" w:pos="5103"/>
        </w:tabs>
        <w:spacing w:after="120" w:line="276" w:lineRule="auto"/>
        <w:jc w:val="both"/>
        <w:rPr>
          <w:sz w:val="24"/>
          <w:szCs w:val="24"/>
        </w:rPr>
      </w:pPr>
      <w:r w:rsidRPr="00DB2332">
        <w:rPr>
          <w:sz w:val="24"/>
          <w:szCs w:val="24"/>
        </w:rPr>
        <w:t xml:space="preserve">Strony uzgadniają prawo do wglądu, do dokumentów Wykonawcy związanych z niniejszą umową, w tym do dokumentów finansowych, przez organy/podmioty do tego uprawnione na podstawie obowiązujących przepisów. </w:t>
      </w:r>
    </w:p>
    <w:p w:rsidR="00DB2332" w:rsidRPr="00DB2332" w:rsidRDefault="00DB2332" w:rsidP="002E144B">
      <w:pPr>
        <w:numPr>
          <w:ilvl w:val="0"/>
          <w:numId w:val="13"/>
        </w:numPr>
        <w:tabs>
          <w:tab w:val="left" w:pos="426"/>
          <w:tab w:val="left" w:pos="5103"/>
        </w:tabs>
        <w:spacing w:after="120" w:line="276" w:lineRule="auto"/>
        <w:jc w:val="both"/>
        <w:rPr>
          <w:sz w:val="24"/>
          <w:szCs w:val="24"/>
        </w:rPr>
      </w:pPr>
      <w:r w:rsidRPr="00DB2332">
        <w:rPr>
          <w:sz w:val="24"/>
          <w:szCs w:val="24"/>
        </w:rPr>
        <w:t xml:space="preserve">Strony zobowiązują się rozstrzygać w drodze porozumienia wszelkie spory wynikające z realizacji umowy. W przypadku, gdy Strony nie osiągną porozumienia, wszelkie sprawy sporne wynikające z umowy lub z nią związane, zostaną rozstrzygnięte na drodze sądowej. </w:t>
      </w:r>
    </w:p>
    <w:p w:rsidR="00DB2332" w:rsidRPr="00DB2332" w:rsidRDefault="00DB2332" w:rsidP="002E144B">
      <w:pPr>
        <w:numPr>
          <w:ilvl w:val="0"/>
          <w:numId w:val="13"/>
        </w:numPr>
        <w:tabs>
          <w:tab w:val="left" w:pos="426"/>
          <w:tab w:val="left" w:pos="5103"/>
        </w:tabs>
        <w:spacing w:after="120" w:line="276" w:lineRule="auto"/>
        <w:jc w:val="both"/>
        <w:rPr>
          <w:sz w:val="24"/>
          <w:szCs w:val="24"/>
        </w:rPr>
      </w:pPr>
      <w:r w:rsidRPr="00DB2332">
        <w:rPr>
          <w:sz w:val="24"/>
          <w:szCs w:val="24"/>
        </w:rPr>
        <w:t xml:space="preserve">Sądem miejscowo właściwym do rozstrzygania sporów Stron będzie Sąd właściwy miejscowo dla siedziby Zamawiającego. </w:t>
      </w:r>
    </w:p>
    <w:p w:rsidR="00567F3A" w:rsidRPr="00DB2332" w:rsidRDefault="00567F3A" w:rsidP="002E144B">
      <w:pPr>
        <w:pStyle w:val="Zwykytekst"/>
        <w:numPr>
          <w:ilvl w:val="0"/>
          <w:numId w:val="13"/>
        </w:numPr>
        <w:autoSpaceDE w:val="0"/>
        <w:autoSpaceDN w:val="0"/>
        <w:adjustRightInd w:val="0"/>
        <w:spacing w:line="276" w:lineRule="auto"/>
        <w:ind w:right="108"/>
        <w:jc w:val="both"/>
        <w:rPr>
          <w:rFonts w:asciiTheme="minorHAnsi" w:hAnsiTheme="minorHAnsi" w:cstheme="minorHAnsi"/>
          <w:sz w:val="24"/>
          <w:szCs w:val="24"/>
        </w:rPr>
      </w:pPr>
      <w:r w:rsidRPr="00DB2332">
        <w:rPr>
          <w:rFonts w:asciiTheme="minorHAnsi" w:hAnsiTheme="minorHAnsi" w:cstheme="minorHAnsi"/>
          <w:sz w:val="24"/>
          <w:szCs w:val="24"/>
        </w:rPr>
        <w:t xml:space="preserve">W sprawach nieuregulowanych niniejszą umową mają zastosowanie odpowiednie przepisy </w:t>
      </w:r>
      <w:r w:rsidR="00F762D4" w:rsidRPr="00DB2332">
        <w:rPr>
          <w:rFonts w:asciiTheme="minorHAnsi" w:hAnsiTheme="minorHAnsi" w:cstheme="minorHAnsi"/>
          <w:sz w:val="24"/>
          <w:szCs w:val="24"/>
        </w:rPr>
        <w:t>ustawy z dnia 07.07.1994 r. Prawo budowlane (</w:t>
      </w:r>
      <w:proofErr w:type="spellStart"/>
      <w:r w:rsidR="00F762D4" w:rsidRPr="00DB2332">
        <w:rPr>
          <w:rFonts w:asciiTheme="minorHAnsi" w:hAnsiTheme="minorHAnsi" w:cstheme="minorHAnsi"/>
          <w:sz w:val="24"/>
          <w:szCs w:val="24"/>
        </w:rPr>
        <w:t>t.j</w:t>
      </w:r>
      <w:proofErr w:type="spellEnd"/>
      <w:r w:rsidR="00F762D4" w:rsidRPr="00DB2332">
        <w:rPr>
          <w:rFonts w:asciiTheme="minorHAnsi" w:hAnsiTheme="minorHAnsi" w:cstheme="minorHAnsi"/>
          <w:sz w:val="24"/>
          <w:szCs w:val="24"/>
        </w:rPr>
        <w:t xml:space="preserve">. Dz. U. 2019 poz. 1186), ustawy z dnia 29.01.2004 r. </w:t>
      </w:r>
      <w:r w:rsidR="00F762D4" w:rsidRPr="006F75E4">
        <w:rPr>
          <w:rFonts w:asciiTheme="minorHAnsi" w:hAnsiTheme="minorHAnsi" w:cstheme="minorHAnsi"/>
          <w:sz w:val="24"/>
          <w:szCs w:val="24"/>
        </w:rPr>
        <w:t xml:space="preserve">Prawo zamówień publicznych </w:t>
      </w:r>
      <w:r w:rsidR="008D0344" w:rsidRPr="006F75E4">
        <w:rPr>
          <w:rFonts w:asciiTheme="minorHAnsi" w:hAnsiTheme="minorHAnsi"/>
          <w:sz w:val="24"/>
          <w:szCs w:val="24"/>
        </w:rPr>
        <w:t>(Dz. U. z 2019r. poz. 1843)</w:t>
      </w:r>
      <w:r w:rsidR="00F762D4" w:rsidRPr="006F75E4">
        <w:rPr>
          <w:rFonts w:asciiTheme="minorHAnsi" w:hAnsiTheme="minorHAnsi" w:cstheme="minorHAnsi"/>
          <w:sz w:val="24"/>
          <w:szCs w:val="24"/>
        </w:rPr>
        <w:t>,</w:t>
      </w:r>
      <w:r w:rsidR="00F762D4" w:rsidRPr="00DB2332">
        <w:rPr>
          <w:rFonts w:asciiTheme="minorHAnsi" w:hAnsiTheme="minorHAnsi" w:cstheme="minorHAnsi"/>
          <w:sz w:val="24"/>
          <w:szCs w:val="24"/>
        </w:rPr>
        <w:t xml:space="preserve"> Kodeksu Cywilnego</w:t>
      </w:r>
      <w:r w:rsidRPr="00DB2332">
        <w:rPr>
          <w:rFonts w:asciiTheme="minorHAnsi" w:hAnsiTheme="minorHAnsi" w:cstheme="minorHAnsi"/>
          <w:sz w:val="24"/>
          <w:szCs w:val="24"/>
        </w:rPr>
        <w:t xml:space="preserve"> oraz inne właściwe przepisy. </w:t>
      </w:r>
    </w:p>
    <w:p w:rsidR="00567F3A" w:rsidRPr="00DB2332" w:rsidRDefault="00567F3A" w:rsidP="002E144B">
      <w:pPr>
        <w:pStyle w:val="Zwykytekst"/>
        <w:numPr>
          <w:ilvl w:val="0"/>
          <w:numId w:val="13"/>
        </w:numPr>
        <w:autoSpaceDE w:val="0"/>
        <w:autoSpaceDN w:val="0"/>
        <w:adjustRightInd w:val="0"/>
        <w:spacing w:line="276" w:lineRule="auto"/>
        <w:ind w:right="108"/>
        <w:jc w:val="both"/>
        <w:rPr>
          <w:rFonts w:asciiTheme="minorHAnsi" w:hAnsiTheme="minorHAnsi" w:cstheme="minorHAnsi"/>
          <w:sz w:val="24"/>
          <w:szCs w:val="24"/>
        </w:rPr>
      </w:pPr>
      <w:r w:rsidRPr="00DB2332">
        <w:rPr>
          <w:rFonts w:asciiTheme="minorHAnsi" w:hAnsiTheme="minorHAnsi" w:cstheme="minorHAnsi"/>
          <w:sz w:val="24"/>
          <w:szCs w:val="24"/>
        </w:rPr>
        <w:t>Umowę sporządzono w dwóch jednobrzmiących egzemplarzach na prawach oryginału, po jednym dla każdej ze stron.</w:t>
      </w:r>
    </w:p>
    <w:p w:rsidR="00DB2332" w:rsidRPr="00DB2332" w:rsidRDefault="00DB2332" w:rsidP="002E144B">
      <w:pPr>
        <w:pStyle w:val="Zwykytekst"/>
        <w:numPr>
          <w:ilvl w:val="0"/>
          <w:numId w:val="13"/>
        </w:numPr>
        <w:autoSpaceDE w:val="0"/>
        <w:autoSpaceDN w:val="0"/>
        <w:adjustRightInd w:val="0"/>
        <w:spacing w:line="276" w:lineRule="auto"/>
        <w:ind w:right="108"/>
        <w:jc w:val="both"/>
        <w:rPr>
          <w:rFonts w:asciiTheme="minorHAnsi" w:hAnsiTheme="minorHAnsi" w:cstheme="minorHAnsi"/>
          <w:sz w:val="24"/>
          <w:szCs w:val="24"/>
        </w:rPr>
      </w:pPr>
      <w:r w:rsidRPr="00DB2332">
        <w:rPr>
          <w:rFonts w:asciiTheme="minorHAnsi" w:hAnsiTheme="minorHAnsi" w:cstheme="minorHAnsi"/>
          <w:sz w:val="24"/>
          <w:szCs w:val="24"/>
        </w:rPr>
        <w:t>Umowa wchodzi w życie w dniu jej zawarcia.</w:t>
      </w:r>
    </w:p>
    <w:p w:rsidR="00567F3A" w:rsidRPr="00663A7B" w:rsidRDefault="00567F3A" w:rsidP="002E144B">
      <w:pPr>
        <w:pStyle w:val="Zwykytekst"/>
        <w:spacing w:line="276" w:lineRule="auto"/>
        <w:jc w:val="both"/>
        <w:rPr>
          <w:rFonts w:asciiTheme="minorHAnsi" w:hAnsiTheme="minorHAnsi" w:cstheme="minorHAnsi"/>
          <w:sz w:val="22"/>
          <w:szCs w:val="22"/>
        </w:rPr>
      </w:pPr>
    </w:p>
    <w:p w:rsidR="00567F3A" w:rsidRPr="00663A7B" w:rsidRDefault="00567F3A" w:rsidP="002E144B">
      <w:pPr>
        <w:pStyle w:val="Zwykytekst"/>
        <w:spacing w:line="276" w:lineRule="auto"/>
        <w:jc w:val="both"/>
        <w:rPr>
          <w:rFonts w:asciiTheme="minorHAnsi" w:hAnsiTheme="minorHAnsi" w:cstheme="minorHAnsi"/>
          <w:sz w:val="22"/>
          <w:szCs w:val="22"/>
        </w:rPr>
      </w:pPr>
    </w:p>
    <w:p w:rsidR="00567F3A" w:rsidRPr="00F606F7" w:rsidRDefault="00567F3A" w:rsidP="002E144B">
      <w:pPr>
        <w:pStyle w:val="Zwykytekst"/>
        <w:spacing w:line="276" w:lineRule="auto"/>
        <w:jc w:val="both"/>
        <w:rPr>
          <w:rFonts w:asciiTheme="minorHAnsi" w:hAnsiTheme="minorHAnsi" w:cstheme="minorHAnsi"/>
          <w:b/>
          <w:sz w:val="22"/>
          <w:szCs w:val="22"/>
        </w:rPr>
      </w:pPr>
      <w:r w:rsidRPr="00F606F7">
        <w:rPr>
          <w:rFonts w:asciiTheme="minorHAnsi" w:hAnsiTheme="minorHAnsi" w:cstheme="minorHAnsi"/>
          <w:b/>
          <w:sz w:val="22"/>
          <w:szCs w:val="22"/>
        </w:rPr>
        <w:t>W Y K O N A W C A:</w:t>
      </w:r>
      <w:r w:rsidRPr="00F606F7">
        <w:rPr>
          <w:rFonts w:asciiTheme="minorHAnsi" w:hAnsiTheme="minorHAnsi" w:cstheme="minorHAnsi"/>
          <w:b/>
          <w:sz w:val="22"/>
          <w:szCs w:val="22"/>
        </w:rPr>
        <w:tab/>
      </w:r>
      <w:r w:rsidRPr="00F606F7">
        <w:rPr>
          <w:rFonts w:asciiTheme="minorHAnsi" w:hAnsiTheme="minorHAnsi" w:cstheme="minorHAnsi"/>
          <w:b/>
          <w:sz w:val="22"/>
          <w:szCs w:val="22"/>
        </w:rPr>
        <w:tab/>
      </w:r>
      <w:r w:rsidRPr="00F606F7">
        <w:rPr>
          <w:rFonts w:asciiTheme="minorHAnsi" w:hAnsiTheme="minorHAnsi" w:cstheme="minorHAnsi"/>
          <w:b/>
          <w:sz w:val="22"/>
          <w:szCs w:val="22"/>
        </w:rPr>
        <w:tab/>
      </w:r>
      <w:r w:rsidRPr="00F606F7">
        <w:rPr>
          <w:rFonts w:asciiTheme="minorHAnsi" w:hAnsiTheme="minorHAnsi" w:cstheme="minorHAnsi"/>
          <w:b/>
          <w:sz w:val="22"/>
          <w:szCs w:val="22"/>
        </w:rPr>
        <w:tab/>
        <w:t xml:space="preserve">      </w:t>
      </w:r>
      <w:r w:rsidRPr="00F606F7">
        <w:rPr>
          <w:rFonts w:asciiTheme="minorHAnsi" w:hAnsiTheme="minorHAnsi" w:cstheme="minorHAnsi"/>
          <w:b/>
          <w:sz w:val="22"/>
          <w:szCs w:val="22"/>
        </w:rPr>
        <w:tab/>
      </w:r>
      <w:r w:rsidRPr="00F606F7">
        <w:rPr>
          <w:rFonts w:asciiTheme="minorHAnsi" w:hAnsiTheme="minorHAnsi" w:cstheme="minorHAnsi"/>
          <w:b/>
          <w:sz w:val="22"/>
          <w:szCs w:val="22"/>
        </w:rPr>
        <w:tab/>
      </w:r>
      <w:r w:rsidRPr="00F606F7">
        <w:rPr>
          <w:rFonts w:asciiTheme="minorHAnsi" w:hAnsiTheme="minorHAnsi" w:cstheme="minorHAnsi"/>
          <w:b/>
          <w:sz w:val="22"/>
          <w:szCs w:val="22"/>
        </w:rPr>
        <w:tab/>
        <w:t>Z A M A W I A J Ą C Y:</w:t>
      </w:r>
    </w:p>
    <w:p w:rsidR="00505D60" w:rsidRDefault="00505D60" w:rsidP="002E144B">
      <w:pPr>
        <w:spacing w:line="276" w:lineRule="auto"/>
        <w:jc w:val="both"/>
        <w:rPr>
          <w:rFonts w:cstheme="minorHAnsi"/>
          <w:b/>
        </w:rPr>
      </w:pPr>
    </w:p>
    <w:p w:rsidR="00F1295B" w:rsidRPr="00DB2332" w:rsidRDefault="00F1295B" w:rsidP="002E144B">
      <w:pPr>
        <w:spacing w:line="276" w:lineRule="auto"/>
        <w:jc w:val="both"/>
        <w:rPr>
          <w:rFonts w:cstheme="minorHAnsi"/>
          <w:b/>
          <w:sz w:val="24"/>
          <w:szCs w:val="24"/>
        </w:rPr>
      </w:pPr>
      <w:r w:rsidRPr="00DB2332">
        <w:rPr>
          <w:rFonts w:cstheme="minorHAnsi"/>
          <w:b/>
          <w:sz w:val="24"/>
          <w:szCs w:val="24"/>
        </w:rPr>
        <w:lastRenderedPageBreak/>
        <w:t>Załączniki do umowy:</w:t>
      </w:r>
    </w:p>
    <w:p w:rsidR="00DB2332" w:rsidRPr="00DB2332" w:rsidRDefault="00DB2332" w:rsidP="002E144B">
      <w:pPr>
        <w:pStyle w:val="Zwykytekst"/>
        <w:spacing w:line="276" w:lineRule="auto"/>
        <w:jc w:val="both"/>
        <w:rPr>
          <w:rFonts w:asciiTheme="minorHAnsi" w:hAnsiTheme="minorHAnsi" w:cstheme="minorHAnsi"/>
          <w:sz w:val="24"/>
          <w:szCs w:val="24"/>
        </w:rPr>
      </w:pPr>
      <w:r w:rsidRPr="00DB2332">
        <w:rPr>
          <w:rFonts w:asciiTheme="minorHAnsi" w:hAnsiTheme="minorHAnsi" w:cstheme="minorHAnsi"/>
          <w:sz w:val="24"/>
          <w:szCs w:val="24"/>
        </w:rPr>
        <w:t xml:space="preserve">Załącznik </w:t>
      </w:r>
      <w:proofErr w:type="gramStart"/>
      <w:r w:rsidRPr="00DB2332">
        <w:rPr>
          <w:rFonts w:asciiTheme="minorHAnsi" w:hAnsiTheme="minorHAnsi" w:cstheme="minorHAnsi"/>
          <w:sz w:val="24"/>
          <w:szCs w:val="24"/>
        </w:rPr>
        <w:t>nr 1 -  Oświadczenie</w:t>
      </w:r>
      <w:proofErr w:type="gramEnd"/>
      <w:r w:rsidRPr="00DB2332">
        <w:rPr>
          <w:rFonts w:asciiTheme="minorHAnsi" w:hAnsiTheme="minorHAnsi" w:cstheme="minorHAnsi"/>
          <w:sz w:val="24"/>
          <w:szCs w:val="24"/>
        </w:rPr>
        <w:t xml:space="preserve"> Podwykonawcy,</w:t>
      </w:r>
    </w:p>
    <w:p w:rsidR="00DB2332" w:rsidRPr="00DB2332" w:rsidRDefault="00DB2332" w:rsidP="002E144B">
      <w:pPr>
        <w:pStyle w:val="Zwykytekst"/>
        <w:spacing w:line="276" w:lineRule="auto"/>
        <w:jc w:val="both"/>
        <w:rPr>
          <w:rFonts w:asciiTheme="minorHAnsi" w:hAnsiTheme="minorHAnsi" w:cstheme="minorHAnsi"/>
          <w:sz w:val="24"/>
          <w:szCs w:val="24"/>
        </w:rPr>
      </w:pPr>
      <w:r w:rsidRPr="00DB2332">
        <w:rPr>
          <w:rFonts w:asciiTheme="minorHAnsi" w:hAnsiTheme="minorHAnsi" w:cstheme="minorHAnsi"/>
          <w:sz w:val="24"/>
          <w:szCs w:val="24"/>
        </w:rPr>
        <w:t>Załącznik nr 2 - Karta gwarancyjna jakości wykonania robót.</w:t>
      </w:r>
    </w:p>
    <w:p w:rsidR="00DB2332" w:rsidRDefault="00DB2332" w:rsidP="002E144B">
      <w:pPr>
        <w:jc w:val="both"/>
        <w:rPr>
          <w:rFonts w:cstheme="minorHAnsi"/>
          <w:b/>
        </w:rPr>
      </w:pPr>
      <w:r>
        <w:rPr>
          <w:rFonts w:cstheme="minorHAnsi"/>
          <w:b/>
        </w:rPr>
        <w:br w:type="page"/>
      </w:r>
    </w:p>
    <w:p w:rsidR="00DB2332" w:rsidRPr="00DB2332" w:rsidRDefault="00DB2332" w:rsidP="006F75E4">
      <w:pPr>
        <w:pStyle w:val="Zwykytekst"/>
        <w:spacing w:line="276" w:lineRule="auto"/>
        <w:jc w:val="right"/>
        <w:rPr>
          <w:rFonts w:asciiTheme="minorHAnsi" w:hAnsiTheme="minorHAnsi" w:cstheme="minorHAnsi"/>
          <w:sz w:val="22"/>
          <w:szCs w:val="22"/>
        </w:rPr>
      </w:pPr>
      <w:r w:rsidRPr="00DB2332">
        <w:rPr>
          <w:rFonts w:asciiTheme="minorHAnsi" w:hAnsiTheme="minorHAnsi" w:cstheme="minorHAnsi"/>
          <w:sz w:val="22"/>
          <w:szCs w:val="22"/>
        </w:rPr>
        <w:lastRenderedPageBreak/>
        <w:t>Załącznik nr 1 do Umowy</w:t>
      </w:r>
    </w:p>
    <w:p w:rsidR="00DB2332" w:rsidRPr="00DB2332" w:rsidRDefault="00DB2332" w:rsidP="006F75E4">
      <w:pPr>
        <w:pStyle w:val="Zwykytekst"/>
        <w:spacing w:line="276" w:lineRule="auto"/>
        <w:ind w:firstLine="708"/>
        <w:jc w:val="right"/>
        <w:rPr>
          <w:rFonts w:asciiTheme="minorHAnsi" w:hAnsiTheme="minorHAnsi" w:cstheme="minorHAnsi"/>
          <w:sz w:val="22"/>
          <w:szCs w:val="22"/>
        </w:rPr>
      </w:pPr>
      <w:r w:rsidRPr="00DB2332">
        <w:rPr>
          <w:rFonts w:asciiTheme="minorHAnsi" w:hAnsiTheme="minorHAnsi" w:cstheme="minorHAnsi"/>
          <w:sz w:val="22"/>
          <w:szCs w:val="22"/>
        </w:rPr>
        <w:t>Nr ----------------------------</w:t>
      </w:r>
    </w:p>
    <w:p w:rsidR="00DB2332" w:rsidRPr="00DB2332" w:rsidRDefault="00DB2332" w:rsidP="006F75E4">
      <w:pPr>
        <w:pStyle w:val="Zwykytekst"/>
        <w:spacing w:line="276" w:lineRule="auto"/>
        <w:jc w:val="right"/>
        <w:rPr>
          <w:rFonts w:asciiTheme="minorHAnsi" w:hAnsiTheme="minorHAnsi" w:cstheme="minorHAnsi"/>
          <w:sz w:val="22"/>
          <w:szCs w:val="22"/>
        </w:rPr>
      </w:pPr>
      <w:r w:rsidRPr="00DB2332">
        <w:rPr>
          <w:rFonts w:asciiTheme="minorHAnsi" w:hAnsiTheme="minorHAnsi" w:cstheme="minorHAnsi"/>
          <w:sz w:val="22"/>
          <w:szCs w:val="22"/>
        </w:rPr>
        <w:t>z dnia ----------------------------</w:t>
      </w:r>
    </w:p>
    <w:p w:rsidR="00DB2332" w:rsidRPr="00DB2332" w:rsidRDefault="00DB2332" w:rsidP="002E144B">
      <w:pPr>
        <w:spacing w:line="276" w:lineRule="auto"/>
        <w:jc w:val="both"/>
        <w:rPr>
          <w:rFonts w:cstheme="minorHAnsi"/>
        </w:rPr>
      </w:pPr>
    </w:p>
    <w:p w:rsidR="00DB2332" w:rsidRPr="00DB2332" w:rsidRDefault="00DB2332" w:rsidP="002E144B">
      <w:pPr>
        <w:spacing w:line="276" w:lineRule="auto"/>
        <w:jc w:val="both"/>
        <w:rPr>
          <w:rFonts w:cstheme="minorHAnsi"/>
          <w:b/>
          <w:sz w:val="24"/>
          <w:szCs w:val="24"/>
        </w:rPr>
      </w:pPr>
      <w:r w:rsidRPr="00DB2332">
        <w:rPr>
          <w:rFonts w:cstheme="minorHAnsi"/>
          <w:b/>
          <w:sz w:val="24"/>
          <w:szCs w:val="24"/>
        </w:rPr>
        <w:t>Oświadczenie podwykonawcy</w:t>
      </w:r>
    </w:p>
    <w:p w:rsidR="00DB2332" w:rsidRPr="00DB2332" w:rsidRDefault="00DB2332" w:rsidP="002E144B">
      <w:pPr>
        <w:spacing w:line="276" w:lineRule="auto"/>
        <w:jc w:val="both"/>
        <w:rPr>
          <w:rFonts w:cstheme="minorHAnsi"/>
          <w:b/>
          <w:sz w:val="24"/>
          <w:szCs w:val="24"/>
        </w:rPr>
      </w:pPr>
    </w:p>
    <w:p w:rsidR="00DB2332" w:rsidRPr="00DB2332" w:rsidRDefault="00DB2332" w:rsidP="002E144B">
      <w:pPr>
        <w:spacing w:line="276" w:lineRule="auto"/>
        <w:jc w:val="both"/>
        <w:rPr>
          <w:rFonts w:cstheme="minorHAnsi"/>
          <w:sz w:val="24"/>
          <w:szCs w:val="24"/>
        </w:rPr>
      </w:pPr>
      <w:r w:rsidRPr="00DB2332">
        <w:rPr>
          <w:rFonts w:cstheme="minorHAnsi"/>
          <w:sz w:val="24"/>
          <w:szCs w:val="24"/>
        </w:rPr>
        <w:t>Ja/my*, niżej podpisany(</w:t>
      </w:r>
      <w:proofErr w:type="gramStart"/>
      <w:r w:rsidRPr="00DB2332">
        <w:rPr>
          <w:rFonts w:cstheme="minorHAnsi"/>
          <w:sz w:val="24"/>
          <w:szCs w:val="24"/>
        </w:rPr>
        <w:t>i) ----------------------------  działając</w:t>
      </w:r>
      <w:proofErr w:type="gramEnd"/>
      <w:r w:rsidRPr="00DB2332">
        <w:rPr>
          <w:rFonts w:cstheme="minorHAnsi"/>
          <w:sz w:val="24"/>
          <w:szCs w:val="24"/>
        </w:rPr>
        <w:t xml:space="preserve"> jako właściciel/osoba(y)  reprezentacji podmiotu (zgodnie z KRS):*</w:t>
      </w:r>
    </w:p>
    <w:p w:rsidR="00DB2332" w:rsidRPr="00DB2332" w:rsidRDefault="00DB2332" w:rsidP="002E144B">
      <w:pPr>
        <w:spacing w:line="276" w:lineRule="auto"/>
        <w:jc w:val="both"/>
        <w:rPr>
          <w:rFonts w:cstheme="minorHAnsi"/>
          <w:sz w:val="24"/>
          <w:szCs w:val="24"/>
        </w:rPr>
      </w:pPr>
      <w:r w:rsidRPr="00DB2332">
        <w:rPr>
          <w:rFonts w:cstheme="minorHAnsi"/>
          <w:sz w:val="24"/>
          <w:szCs w:val="24"/>
        </w:rPr>
        <w:t>-----------------------------------------------------------------------------------------------------------------------------------------------------------------------------------------------------------------------------------------------------</w:t>
      </w:r>
    </w:p>
    <w:p w:rsidR="00DB2332" w:rsidRPr="00DB2332" w:rsidRDefault="00DB2332" w:rsidP="002E144B">
      <w:pPr>
        <w:spacing w:line="276" w:lineRule="auto"/>
        <w:jc w:val="both"/>
        <w:rPr>
          <w:rFonts w:cstheme="minorHAnsi"/>
          <w:sz w:val="24"/>
          <w:szCs w:val="24"/>
        </w:rPr>
      </w:pPr>
      <w:r w:rsidRPr="00DB2332">
        <w:rPr>
          <w:rFonts w:cstheme="minorHAnsi"/>
          <w:sz w:val="24"/>
          <w:szCs w:val="24"/>
        </w:rPr>
        <w:t>będący podwykonawcą robót dla inwestycji pn.:</w:t>
      </w:r>
    </w:p>
    <w:p w:rsidR="009E78FF" w:rsidRPr="009E78FF" w:rsidRDefault="009E78FF" w:rsidP="002E144B">
      <w:pPr>
        <w:tabs>
          <w:tab w:val="left" w:pos="7410"/>
        </w:tabs>
        <w:spacing w:after="0"/>
        <w:jc w:val="both"/>
        <w:rPr>
          <w:b/>
          <w:bCs/>
          <w:sz w:val="24"/>
          <w:szCs w:val="24"/>
        </w:rPr>
      </w:pPr>
      <w:r w:rsidRPr="009E78FF">
        <w:rPr>
          <w:b/>
          <w:bCs/>
          <w:sz w:val="24"/>
          <w:szCs w:val="24"/>
        </w:rPr>
        <w:t xml:space="preserve">Modernizacja pomieszczeń </w:t>
      </w:r>
      <w:r w:rsidR="00202B5A" w:rsidRPr="00202B5A">
        <w:rPr>
          <w:rFonts w:cstheme="minorHAnsi"/>
          <w:b/>
          <w:bCs/>
          <w:iCs/>
          <w:sz w:val="24"/>
          <w:szCs w:val="24"/>
        </w:rPr>
        <w:t>Wojewódzkiego Szpitala Specjalistycznego im. Św. Rafała w Czerwonej Górze</w:t>
      </w:r>
      <w:r w:rsidRPr="00202B5A">
        <w:rPr>
          <w:b/>
          <w:bCs/>
          <w:sz w:val="24"/>
          <w:szCs w:val="24"/>
        </w:rPr>
        <w:t xml:space="preserve"> </w:t>
      </w:r>
      <w:r w:rsidRPr="009E78FF">
        <w:rPr>
          <w:b/>
          <w:bCs/>
          <w:sz w:val="24"/>
          <w:szCs w:val="24"/>
        </w:rPr>
        <w:t>w formule „zaprojektuj i wybuduj”</w:t>
      </w:r>
    </w:p>
    <w:p w:rsidR="00DB2332" w:rsidRPr="00DB2332" w:rsidRDefault="00DB2332" w:rsidP="002E144B">
      <w:pPr>
        <w:spacing w:line="276" w:lineRule="auto"/>
        <w:jc w:val="both"/>
        <w:rPr>
          <w:rFonts w:cstheme="minorHAnsi"/>
          <w:sz w:val="24"/>
          <w:szCs w:val="24"/>
        </w:rPr>
      </w:pPr>
      <w:r w:rsidRPr="00DB2332">
        <w:rPr>
          <w:rFonts w:cstheme="minorHAnsi"/>
          <w:sz w:val="24"/>
          <w:szCs w:val="24"/>
        </w:rPr>
        <w:t>oświadczam(y), że:</w:t>
      </w:r>
    </w:p>
    <w:p w:rsidR="00DB2332" w:rsidRPr="00DB2332" w:rsidRDefault="00DB2332" w:rsidP="002E144B">
      <w:pPr>
        <w:spacing w:line="276" w:lineRule="auto"/>
        <w:jc w:val="both"/>
        <w:rPr>
          <w:rFonts w:cstheme="minorHAnsi"/>
          <w:sz w:val="24"/>
          <w:szCs w:val="24"/>
        </w:rPr>
      </w:pPr>
      <w:r w:rsidRPr="00DB2332">
        <w:rPr>
          <w:rFonts w:cstheme="minorHAnsi"/>
          <w:sz w:val="24"/>
          <w:szCs w:val="24"/>
        </w:rPr>
        <w:t>- Wykonawca ww. inwestycji, tj. ---------------------------------------------------------- nie posiada żadnych zobowiązań finansowych wynikających z faktury/faktur* nr ----------------z </w:t>
      </w:r>
      <w:proofErr w:type="gramStart"/>
      <w:r w:rsidRPr="00DB2332">
        <w:rPr>
          <w:rFonts w:cstheme="minorHAnsi"/>
          <w:sz w:val="24"/>
          <w:szCs w:val="24"/>
        </w:rPr>
        <w:t>dnia  -------------------------------- do</w:t>
      </w:r>
      <w:proofErr w:type="gramEnd"/>
      <w:r w:rsidRPr="00DB2332">
        <w:rPr>
          <w:rFonts w:cstheme="minorHAnsi"/>
          <w:sz w:val="24"/>
          <w:szCs w:val="24"/>
        </w:rPr>
        <w:t xml:space="preserve"> umowy nr ---------------------- z dnia --------------względem mnie/naszej firmy*, z tytułu realizacji zadania inwestycyjnego j. w. </w:t>
      </w:r>
    </w:p>
    <w:p w:rsidR="00DB2332" w:rsidRPr="00DB2332" w:rsidRDefault="00DB2332" w:rsidP="002E144B">
      <w:pPr>
        <w:spacing w:line="276" w:lineRule="auto"/>
        <w:jc w:val="both"/>
        <w:rPr>
          <w:rFonts w:cstheme="minorHAnsi"/>
          <w:sz w:val="24"/>
          <w:szCs w:val="24"/>
        </w:rPr>
      </w:pPr>
      <w:r w:rsidRPr="00DB2332">
        <w:rPr>
          <w:rFonts w:cstheme="minorHAnsi"/>
          <w:sz w:val="24"/>
          <w:szCs w:val="24"/>
        </w:rPr>
        <w:t xml:space="preserve">- ogół należności został zapłacony w terminie umownym. </w:t>
      </w:r>
    </w:p>
    <w:p w:rsidR="00DB2332" w:rsidRPr="00F606F7" w:rsidRDefault="00DB2332" w:rsidP="002E144B">
      <w:pPr>
        <w:spacing w:line="276" w:lineRule="auto"/>
        <w:jc w:val="both"/>
        <w:rPr>
          <w:rFonts w:cstheme="minorHAnsi"/>
          <w:b/>
          <w:sz w:val="24"/>
          <w:szCs w:val="24"/>
        </w:rPr>
      </w:pPr>
      <w:r w:rsidRPr="00F606F7">
        <w:rPr>
          <w:rFonts w:cstheme="minorHAnsi"/>
          <w:b/>
          <w:sz w:val="24"/>
          <w:szCs w:val="24"/>
        </w:rPr>
        <w:t xml:space="preserve">W związku z powyższym oświadczam(y), że w stosunku do kwot za roboty podwykonawcze wynikające z ww. faktury/faktur* zrzekam(y) się wszelkich roszczeń wobec Zamawiającego – </w:t>
      </w:r>
      <w:r w:rsidR="00202B5A">
        <w:rPr>
          <w:b/>
          <w:bCs/>
          <w:sz w:val="24"/>
          <w:szCs w:val="24"/>
        </w:rPr>
        <w:t>Wojewódzkiego Szpitala Specjalistycznego im. Św. Rafała w Czerwonej Górze</w:t>
      </w:r>
      <w:r w:rsidR="00801321">
        <w:rPr>
          <w:b/>
          <w:bCs/>
          <w:sz w:val="24"/>
          <w:szCs w:val="24"/>
        </w:rPr>
        <w:t xml:space="preserve"> </w:t>
      </w:r>
      <w:r w:rsidRPr="00F606F7">
        <w:rPr>
          <w:rFonts w:cstheme="minorHAnsi"/>
          <w:b/>
          <w:sz w:val="24"/>
          <w:szCs w:val="24"/>
        </w:rPr>
        <w:t>z tytułu wykonanych prac podwykonawczych.</w:t>
      </w:r>
    </w:p>
    <w:p w:rsidR="00DB2332" w:rsidRPr="00DB2332" w:rsidRDefault="00DB2332" w:rsidP="002E144B">
      <w:pPr>
        <w:spacing w:line="276" w:lineRule="auto"/>
        <w:jc w:val="both"/>
        <w:rPr>
          <w:rFonts w:cstheme="minorHAnsi"/>
          <w:sz w:val="24"/>
          <w:szCs w:val="24"/>
        </w:rPr>
      </w:pPr>
    </w:p>
    <w:p w:rsidR="00DB2332" w:rsidRPr="00663A7B" w:rsidRDefault="00DB2332" w:rsidP="002E144B">
      <w:pPr>
        <w:spacing w:line="276" w:lineRule="auto"/>
        <w:jc w:val="both"/>
        <w:rPr>
          <w:rFonts w:cstheme="minorHAnsi"/>
        </w:rPr>
      </w:pPr>
    </w:p>
    <w:p w:rsidR="00DB2332" w:rsidRPr="00DB2332" w:rsidRDefault="00DB2332" w:rsidP="002E144B">
      <w:pPr>
        <w:spacing w:line="276" w:lineRule="auto"/>
        <w:jc w:val="both"/>
        <w:rPr>
          <w:rFonts w:cstheme="minorHAnsi"/>
          <w:sz w:val="20"/>
          <w:szCs w:val="20"/>
        </w:rPr>
      </w:pPr>
      <w:r w:rsidRPr="00DB2332">
        <w:rPr>
          <w:rFonts w:cstheme="minorHAnsi"/>
          <w:sz w:val="20"/>
          <w:szCs w:val="20"/>
        </w:rPr>
        <w:t>…………………………………………...</w:t>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t xml:space="preserve">           ………………………..……………….…………….</w:t>
      </w:r>
    </w:p>
    <w:p w:rsidR="00DB2332" w:rsidRPr="00DB2332" w:rsidRDefault="00DB2332" w:rsidP="002E144B">
      <w:pPr>
        <w:spacing w:line="276" w:lineRule="auto"/>
        <w:jc w:val="both"/>
        <w:rPr>
          <w:rFonts w:cstheme="minorHAnsi"/>
          <w:sz w:val="20"/>
          <w:szCs w:val="20"/>
          <w:u w:val="single"/>
        </w:rPr>
      </w:pPr>
      <w:r w:rsidRPr="00DB2332">
        <w:rPr>
          <w:rFonts w:cstheme="minorHAnsi"/>
          <w:sz w:val="20"/>
          <w:szCs w:val="20"/>
        </w:rPr>
        <w:t>(miejscowość i data)</w:t>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t>(pieczątka i podpis podwykonawcy)</w:t>
      </w:r>
    </w:p>
    <w:p w:rsidR="00DB2332" w:rsidRPr="00DB2332" w:rsidRDefault="00DB2332" w:rsidP="002E144B">
      <w:pPr>
        <w:spacing w:line="276" w:lineRule="auto"/>
        <w:jc w:val="both"/>
        <w:rPr>
          <w:rFonts w:cstheme="minorHAnsi"/>
          <w:sz w:val="20"/>
          <w:szCs w:val="20"/>
        </w:rPr>
      </w:pPr>
    </w:p>
    <w:p w:rsidR="00DB2332" w:rsidRPr="00DB2332" w:rsidRDefault="00DB2332" w:rsidP="002E144B">
      <w:pPr>
        <w:spacing w:line="276" w:lineRule="auto"/>
        <w:jc w:val="both"/>
        <w:rPr>
          <w:rFonts w:cstheme="minorHAnsi"/>
          <w:sz w:val="20"/>
          <w:szCs w:val="20"/>
        </w:rPr>
      </w:pPr>
    </w:p>
    <w:p w:rsidR="00DB2332" w:rsidRPr="00DB2332" w:rsidRDefault="00DB2332" w:rsidP="002E144B">
      <w:pPr>
        <w:spacing w:line="276" w:lineRule="auto"/>
        <w:jc w:val="both"/>
        <w:rPr>
          <w:rFonts w:cstheme="minorHAnsi"/>
          <w:sz w:val="20"/>
          <w:szCs w:val="20"/>
        </w:rPr>
      </w:pP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r>
      <w:r w:rsidRPr="00DB2332">
        <w:rPr>
          <w:rFonts w:cstheme="minorHAnsi"/>
          <w:sz w:val="20"/>
          <w:szCs w:val="20"/>
        </w:rPr>
        <w:tab/>
        <w:t>……………………………………….…………….</w:t>
      </w:r>
    </w:p>
    <w:p w:rsidR="00DB2332" w:rsidRPr="00DB2332" w:rsidRDefault="00DB2332" w:rsidP="002E144B">
      <w:pPr>
        <w:spacing w:line="276" w:lineRule="auto"/>
        <w:ind w:left="4956" w:firstLine="708"/>
        <w:jc w:val="both"/>
        <w:rPr>
          <w:rFonts w:cstheme="minorHAnsi"/>
          <w:sz w:val="20"/>
          <w:szCs w:val="20"/>
          <w:u w:val="single"/>
        </w:rPr>
      </w:pPr>
      <w:r w:rsidRPr="00DB2332">
        <w:rPr>
          <w:rFonts w:cstheme="minorHAnsi"/>
          <w:sz w:val="20"/>
          <w:szCs w:val="20"/>
        </w:rPr>
        <w:t>(pieczątka i podpis Wykonawcy)</w:t>
      </w:r>
    </w:p>
    <w:p w:rsidR="00DB2332" w:rsidRPr="00DB2332" w:rsidRDefault="00DB2332" w:rsidP="002E144B">
      <w:pPr>
        <w:spacing w:line="276" w:lineRule="auto"/>
        <w:jc w:val="both"/>
        <w:rPr>
          <w:rFonts w:cstheme="minorHAnsi"/>
          <w:sz w:val="20"/>
          <w:szCs w:val="20"/>
        </w:rPr>
      </w:pPr>
    </w:p>
    <w:p w:rsidR="00DB2332" w:rsidRDefault="00DB2332" w:rsidP="002E144B">
      <w:pPr>
        <w:spacing w:line="276" w:lineRule="auto"/>
        <w:jc w:val="both"/>
        <w:rPr>
          <w:rFonts w:cstheme="minorHAnsi"/>
          <w:b/>
        </w:rPr>
      </w:pPr>
      <w:r w:rsidRPr="00DB2332">
        <w:rPr>
          <w:rFonts w:cstheme="minorHAnsi"/>
          <w:sz w:val="20"/>
          <w:szCs w:val="20"/>
        </w:rPr>
        <w:t xml:space="preserve">* niepotrzebne skreślić </w:t>
      </w:r>
      <w:r>
        <w:rPr>
          <w:rFonts w:cstheme="minorHAnsi"/>
          <w:b/>
        </w:rPr>
        <w:br w:type="page"/>
      </w:r>
    </w:p>
    <w:p w:rsidR="00DB2332" w:rsidRPr="00DB2332" w:rsidRDefault="00DB2332" w:rsidP="006F75E4">
      <w:pPr>
        <w:pStyle w:val="Zwykytekst"/>
        <w:spacing w:line="276" w:lineRule="auto"/>
        <w:jc w:val="right"/>
        <w:rPr>
          <w:rFonts w:asciiTheme="minorHAnsi" w:hAnsiTheme="minorHAnsi" w:cstheme="minorHAnsi"/>
          <w:sz w:val="22"/>
          <w:szCs w:val="22"/>
        </w:rPr>
      </w:pPr>
      <w:r w:rsidRPr="00DB2332">
        <w:rPr>
          <w:rFonts w:asciiTheme="minorHAnsi" w:hAnsiTheme="minorHAnsi" w:cstheme="minorHAnsi"/>
          <w:sz w:val="22"/>
          <w:szCs w:val="22"/>
        </w:rPr>
        <w:lastRenderedPageBreak/>
        <w:t>Załącznik nr 2 do Umowy</w:t>
      </w:r>
    </w:p>
    <w:p w:rsidR="00DB2332" w:rsidRPr="00DB2332" w:rsidRDefault="00DB2332" w:rsidP="006F75E4">
      <w:pPr>
        <w:pStyle w:val="Zwykytekst"/>
        <w:spacing w:line="276" w:lineRule="auto"/>
        <w:ind w:firstLine="708"/>
        <w:jc w:val="right"/>
        <w:rPr>
          <w:rFonts w:asciiTheme="minorHAnsi" w:hAnsiTheme="minorHAnsi" w:cstheme="minorHAnsi"/>
          <w:sz w:val="22"/>
          <w:szCs w:val="22"/>
        </w:rPr>
      </w:pPr>
      <w:r w:rsidRPr="00DB2332">
        <w:rPr>
          <w:rFonts w:asciiTheme="minorHAnsi" w:hAnsiTheme="minorHAnsi" w:cstheme="minorHAnsi"/>
          <w:sz w:val="22"/>
          <w:szCs w:val="22"/>
        </w:rPr>
        <w:t>Nr -------------------------------</w:t>
      </w:r>
    </w:p>
    <w:p w:rsidR="00DB2332" w:rsidRPr="00DB2332" w:rsidRDefault="00DB2332" w:rsidP="006F75E4">
      <w:pPr>
        <w:pStyle w:val="Zwykytekst"/>
        <w:spacing w:line="276" w:lineRule="auto"/>
        <w:jc w:val="right"/>
        <w:rPr>
          <w:rFonts w:asciiTheme="minorHAnsi" w:hAnsiTheme="minorHAnsi" w:cstheme="minorHAnsi"/>
          <w:sz w:val="22"/>
          <w:szCs w:val="22"/>
        </w:rPr>
      </w:pPr>
      <w:r w:rsidRPr="00DB2332">
        <w:rPr>
          <w:rFonts w:asciiTheme="minorHAnsi" w:hAnsiTheme="minorHAnsi" w:cstheme="minorHAnsi"/>
          <w:sz w:val="22"/>
          <w:szCs w:val="22"/>
        </w:rPr>
        <w:t>z dnia ----------------------------</w:t>
      </w:r>
    </w:p>
    <w:p w:rsidR="00DB2332" w:rsidRPr="00663A7B" w:rsidRDefault="00DB2332" w:rsidP="002E144B">
      <w:pPr>
        <w:spacing w:line="276" w:lineRule="auto"/>
        <w:jc w:val="both"/>
        <w:rPr>
          <w:rFonts w:cstheme="minorHAnsi"/>
          <w:b/>
        </w:rPr>
      </w:pPr>
    </w:p>
    <w:p w:rsidR="00DB2332" w:rsidRPr="00FF775D" w:rsidRDefault="00DB2332" w:rsidP="002E144B">
      <w:pPr>
        <w:spacing w:line="276" w:lineRule="auto"/>
        <w:jc w:val="both"/>
        <w:rPr>
          <w:rFonts w:cstheme="minorHAnsi"/>
          <w:b/>
          <w:sz w:val="24"/>
          <w:szCs w:val="24"/>
        </w:rPr>
      </w:pPr>
      <w:r w:rsidRPr="00FF775D">
        <w:rPr>
          <w:rFonts w:cstheme="minorHAnsi"/>
          <w:b/>
          <w:sz w:val="24"/>
          <w:szCs w:val="24"/>
        </w:rPr>
        <w:t xml:space="preserve">KARTA GWARANCYJNA JAKOŚCI WYKONANIA ROBÓT </w:t>
      </w:r>
    </w:p>
    <w:p w:rsidR="00DB2332" w:rsidRPr="00FF775D" w:rsidRDefault="00DB2332" w:rsidP="002E144B">
      <w:pPr>
        <w:spacing w:line="276" w:lineRule="auto"/>
        <w:jc w:val="both"/>
        <w:rPr>
          <w:rFonts w:cstheme="minorHAnsi"/>
          <w:b/>
          <w:sz w:val="24"/>
          <w:szCs w:val="24"/>
        </w:rPr>
      </w:pPr>
    </w:p>
    <w:p w:rsidR="00DB2332" w:rsidRPr="00FF775D" w:rsidRDefault="00DB2332" w:rsidP="002E144B">
      <w:pPr>
        <w:spacing w:line="276" w:lineRule="auto"/>
        <w:jc w:val="both"/>
        <w:rPr>
          <w:rFonts w:cstheme="minorHAnsi"/>
          <w:sz w:val="24"/>
          <w:szCs w:val="24"/>
        </w:rPr>
      </w:pPr>
      <w:r w:rsidRPr="00FF775D">
        <w:rPr>
          <w:rFonts w:cstheme="minorHAnsi"/>
          <w:sz w:val="24"/>
          <w:szCs w:val="24"/>
        </w:rPr>
        <w:t>Sporządzona w dniu   -----------------------------------------------------------------------------------</w:t>
      </w:r>
    </w:p>
    <w:p w:rsidR="00DB2332" w:rsidRPr="00FF775D" w:rsidRDefault="00DB2332" w:rsidP="002E144B">
      <w:pPr>
        <w:numPr>
          <w:ilvl w:val="0"/>
          <w:numId w:val="21"/>
        </w:numPr>
        <w:spacing w:after="60" w:line="276" w:lineRule="auto"/>
        <w:ind w:left="357" w:hanging="357"/>
        <w:jc w:val="both"/>
        <w:rPr>
          <w:rFonts w:cstheme="minorHAnsi"/>
          <w:b/>
          <w:sz w:val="24"/>
          <w:szCs w:val="24"/>
        </w:rPr>
      </w:pPr>
      <w:r w:rsidRPr="00FF775D">
        <w:rPr>
          <w:rFonts w:cstheme="minorHAnsi"/>
          <w:b/>
          <w:sz w:val="24"/>
          <w:szCs w:val="24"/>
        </w:rPr>
        <w:t xml:space="preserve">Zamawiający: </w:t>
      </w:r>
      <w:r w:rsidR="00202B5A">
        <w:rPr>
          <w:b/>
          <w:bCs/>
          <w:sz w:val="24"/>
          <w:szCs w:val="24"/>
          <w:u w:val="single"/>
        </w:rPr>
        <w:t>Wojewódzki Szpital Specjalistyczny im. Św. Rafała w Czerwonej Górze</w:t>
      </w:r>
    </w:p>
    <w:p w:rsidR="00DB2332" w:rsidRPr="00FF775D" w:rsidRDefault="00DB2332" w:rsidP="002E144B">
      <w:pPr>
        <w:numPr>
          <w:ilvl w:val="0"/>
          <w:numId w:val="22"/>
        </w:numPr>
        <w:spacing w:after="60" w:line="276" w:lineRule="auto"/>
        <w:ind w:left="357" w:hanging="357"/>
        <w:jc w:val="both"/>
        <w:rPr>
          <w:rFonts w:cstheme="minorHAnsi"/>
          <w:sz w:val="24"/>
          <w:szCs w:val="24"/>
        </w:rPr>
      </w:pPr>
      <w:r w:rsidRPr="00FF775D">
        <w:rPr>
          <w:rFonts w:cstheme="minorHAnsi"/>
          <w:b/>
          <w:sz w:val="24"/>
          <w:szCs w:val="24"/>
        </w:rPr>
        <w:t>Wykonawca</w:t>
      </w:r>
      <w:proofErr w:type="gramStart"/>
      <w:r w:rsidRPr="00FF775D">
        <w:rPr>
          <w:rFonts w:cstheme="minorHAnsi"/>
          <w:b/>
          <w:sz w:val="24"/>
          <w:szCs w:val="24"/>
        </w:rPr>
        <w:t>:----------------------------------------------------------------------------------------</w:t>
      </w:r>
      <w:proofErr w:type="gramEnd"/>
    </w:p>
    <w:p w:rsidR="00DB2332" w:rsidRPr="00FF775D" w:rsidRDefault="00DB2332" w:rsidP="002E144B">
      <w:pPr>
        <w:numPr>
          <w:ilvl w:val="0"/>
          <w:numId w:val="22"/>
        </w:numPr>
        <w:spacing w:after="60" w:line="276" w:lineRule="auto"/>
        <w:ind w:left="357" w:hanging="357"/>
        <w:jc w:val="both"/>
        <w:rPr>
          <w:rFonts w:cstheme="minorHAnsi"/>
          <w:sz w:val="24"/>
          <w:szCs w:val="24"/>
        </w:rPr>
      </w:pPr>
      <w:r w:rsidRPr="00FF775D">
        <w:rPr>
          <w:rFonts w:cstheme="minorHAnsi"/>
          <w:sz w:val="24"/>
          <w:szCs w:val="24"/>
        </w:rPr>
        <w:t>Umowa nr ------------------------------------------------- z dnia   -------------------------------</w:t>
      </w:r>
    </w:p>
    <w:p w:rsidR="00DB2332" w:rsidRPr="00FF775D" w:rsidRDefault="00DB2332" w:rsidP="002E144B">
      <w:pPr>
        <w:spacing w:line="276" w:lineRule="auto"/>
        <w:jc w:val="both"/>
        <w:rPr>
          <w:rFonts w:cstheme="minorHAnsi"/>
          <w:sz w:val="24"/>
          <w:szCs w:val="24"/>
        </w:rPr>
      </w:pPr>
      <w:r w:rsidRPr="00FF775D">
        <w:rPr>
          <w:rFonts w:cstheme="minorHAnsi"/>
          <w:sz w:val="24"/>
          <w:szCs w:val="24"/>
        </w:rPr>
        <w:t>Przedsięwzięcie pod nazwą:</w:t>
      </w:r>
    </w:p>
    <w:p w:rsidR="009E78FF" w:rsidRPr="009E78FF" w:rsidRDefault="009E78FF" w:rsidP="002E144B">
      <w:pPr>
        <w:tabs>
          <w:tab w:val="left" w:pos="7410"/>
        </w:tabs>
        <w:spacing w:after="120"/>
        <w:jc w:val="both"/>
        <w:rPr>
          <w:b/>
          <w:bCs/>
          <w:sz w:val="24"/>
          <w:szCs w:val="24"/>
        </w:rPr>
      </w:pPr>
      <w:r w:rsidRPr="009E78FF">
        <w:rPr>
          <w:b/>
          <w:bCs/>
          <w:sz w:val="24"/>
          <w:szCs w:val="24"/>
        </w:rPr>
        <w:t xml:space="preserve">Modernizacja pomieszczeń serwerowni </w:t>
      </w:r>
      <w:r w:rsidR="00202B5A" w:rsidRPr="00202B5A">
        <w:rPr>
          <w:rFonts w:cstheme="minorHAnsi"/>
          <w:b/>
          <w:bCs/>
          <w:iCs/>
          <w:sz w:val="24"/>
          <w:szCs w:val="24"/>
        </w:rPr>
        <w:t>Wojewódzkiego Szpitala Specjalistycznego im. Św. Rafała w Czerwonej Górze</w:t>
      </w:r>
      <w:r w:rsidRPr="009E78FF">
        <w:rPr>
          <w:b/>
          <w:bCs/>
          <w:sz w:val="24"/>
          <w:szCs w:val="24"/>
        </w:rPr>
        <w:t xml:space="preserve"> w formule „zaprojektuj i wybuduj”</w:t>
      </w:r>
    </w:p>
    <w:p w:rsidR="00DB2332" w:rsidRPr="00FF775D" w:rsidRDefault="00DB2332" w:rsidP="002E144B">
      <w:pPr>
        <w:numPr>
          <w:ilvl w:val="0"/>
          <w:numId w:val="22"/>
        </w:numPr>
        <w:spacing w:after="60" w:line="276" w:lineRule="auto"/>
        <w:ind w:left="357" w:hanging="357"/>
        <w:jc w:val="both"/>
        <w:rPr>
          <w:rFonts w:cstheme="minorHAnsi"/>
          <w:sz w:val="24"/>
          <w:szCs w:val="24"/>
        </w:rPr>
      </w:pPr>
      <w:r w:rsidRPr="00FF775D">
        <w:rPr>
          <w:rFonts w:cstheme="minorHAnsi"/>
          <w:sz w:val="24"/>
          <w:szCs w:val="24"/>
        </w:rPr>
        <w:t xml:space="preserve">Przedmiot umowy: roboty budowlane oraz dostarczony sprzęt i urządzenia objęte kartą gwarancyjną związane z realizacją przedsięwzięcia </w:t>
      </w:r>
      <w:proofErr w:type="spellStart"/>
      <w:r w:rsidRPr="00FF775D">
        <w:rPr>
          <w:rFonts w:cstheme="minorHAnsi"/>
          <w:sz w:val="24"/>
          <w:szCs w:val="24"/>
        </w:rPr>
        <w:t>j.w</w:t>
      </w:r>
      <w:proofErr w:type="spellEnd"/>
      <w:r w:rsidR="00FF775D">
        <w:rPr>
          <w:rFonts w:cstheme="minorHAnsi"/>
          <w:sz w:val="24"/>
          <w:szCs w:val="24"/>
        </w:rPr>
        <w:t>.</w:t>
      </w:r>
    </w:p>
    <w:p w:rsidR="00DB2332" w:rsidRPr="00FF775D" w:rsidRDefault="00DB2332" w:rsidP="002E144B">
      <w:pPr>
        <w:numPr>
          <w:ilvl w:val="0"/>
          <w:numId w:val="22"/>
        </w:numPr>
        <w:spacing w:after="0" w:line="276" w:lineRule="auto"/>
        <w:jc w:val="both"/>
        <w:rPr>
          <w:rFonts w:cstheme="minorHAnsi"/>
          <w:sz w:val="24"/>
          <w:szCs w:val="24"/>
        </w:rPr>
      </w:pPr>
      <w:r w:rsidRPr="00FF775D">
        <w:rPr>
          <w:rFonts w:cstheme="minorHAnsi"/>
          <w:sz w:val="24"/>
          <w:szCs w:val="24"/>
        </w:rPr>
        <w:t>Charakterystyka techniczna przedmiotu umowy, zwanej dalej przedmiotem gwarancji.</w:t>
      </w:r>
    </w:p>
    <w:p w:rsidR="00DB2332" w:rsidRPr="00FF775D" w:rsidRDefault="00DB2332" w:rsidP="002E144B">
      <w:pPr>
        <w:tabs>
          <w:tab w:val="left" w:pos="360"/>
        </w:tabs>
        <w:spacing w:line="276" w:lineRule="auto"/>
        <w:jc w:val="both"/>
        <w:rPr>
          <w:rFonts w:cstheme="minorHAnsi"/>
          <w:sz w:val="24"/>
          <w:szCs w:val="24"/>
        </w:rPr>
      </w:pPr>
      <w:r w:rsidRPr="00FF775D">
        <w:rPr>
          <w:rFonts w:cstheme="minorHAnsi"/>
          <w:sz w:val="24"/>
          <w:szCs w:val="24"/>
        </w:rPr>
        <w:tab/>
        <w:t xml:space="preserve">Przedmiot gwarancji </w:t>
      </w:r>
      <w:proofErr w:type="gramStart"/>
      <w:r w:rsidRPr="00FF775D">
        <w:rPr>
          <w:rFonts w:cstheme="minorHAnsi"/>
          <w:sz w:val="24"/>
          <w:szCs w:val="24"/>
        </w:rPr>
        <w:t>obejmuje :</w:t>
      </w:r>
      <w:proofErr w:type="gramEnd"/>
    </w:p>
    <w:p w:rsidR="00DB2332" w:rsidRPr="00FF775D" w:rsidRDefault="00DB2332" w:rsidP="002E144B">
      <w:pPr>
        <w:tabs>
          <w:tab w:val="left" w:pos="360"/>
        </w:tabs>
        <w:spacing w:line="276" w:lineRule="auto"/>
        <w:jc w:val="both"/>
        <w:rPr>
          <w:rFonts w:cstheme="minorHAnsi"/>
          <w:sz w:val="24"/>
          <w:szCs w:val="24"/>
        </w:rPr>
      </w:pPr>
      <w:r w:rsidRPr="00FF775D">
        <w:rPr>
          <w:rFonts w:cstheme="minorHAnsi"/>
          <w:sz w:val="24"/>
          <w:szCs w:val="24"/>
        </w:rPr>
        <w:t>---------------------------------------------------------------------------------------------------------------------------------------------------------------------------------------------------------------------------------------------------------------------------------------------------------------------------------------------------------------------------------</w:t>
      </w:r>
    </w:p>
    <w:p w:rsidR="00DB2332" w:rsidRPr="00FF775D" w:rsidRDefault="00DB2332" w:rsidP="002E144B">
      <w:pPr>
        <w:numPr>
          <w:ilvl w:val="0"/>
          <w:numId w:val="22"/>
        </w:numPr>
        <w:spacing w:after="60" w:line="276" w:lineRule="auto"/>
        <w:jc w:val="both"/>
        <w:rPr>
          <w:rFonts w:cstheme="minorHAnsi"/>
          <w:sz w:val="24"/>
          <w:szCs w:val="24"/>
        </w:rPr>
      </w:pPr>
      <w:r w:rsidRPr="00FF775D">
        <w:rPr>
          <w:rFonts w:cstheme="minorHAnsi"/>
          <w:sz w:val="24"/>
          <w:szCs w:val="24"/>
        </w:rPr>
        <w:t xml:space="preserve">Data odbioru </w:t>
      </w:r>
      <w:proofErr w:type="gramStart"/>
      <w:r w:rsidRPr="00FF775D">
        <w:rPr>
          <w:rFonts w:cstheme="minorHAnsi"/>
          <w:sz w:val="24"/>
          <w:szCs w:val="24"/>
        </w:rPr>
        <w:t>końcowego:  dzień</w:t>
      </w:r>
      <w:proofErr w:type="gramEnd"/>
      <w:r w:rsidRPr="00FF775D">
        <w:rPr>
          <w:rFonts w:cstheme="minorHAnsi"/>
          <w:sz w:val="24"/>
          <w:szCs w:val="24"/>
        </w:rPr>
        <w:t xml:space="preserve"> ----------------- miesiąc -------------- rok ---------------------</w:t>
      </w:r>
    </w:p>
    <w:p w:rsidR="00DB2332" w:rsidRPr="00FF775D" w:rsidRDefault="00DB2332" w:rsidP="002E144B">
      <w:pPr>
        <w:numPr>
          <w:ilvl w:val="0"/>
          <w:numId w:val="23"/>
        </w:numPr>
        <w:spacing w:after="60" w:line="276" w:lineRule="auto"/>
        <w:jc w:val="both"/>
        <w:rPr>
          <w:rFonts w:cstheme="minorHAnsi"/>
          <w:sz w:val="24"/>
          <w:szCs w:val="24"/>
        </w:rPr>
      </w:pPr>
      <w:r w:rsidRPr="00FF775D">
        <w:rPr>
          <w:rFonts w:cstheme="minorHAnsi"/>
          <w:sz w:val="24"/>
          <w:szCs w:val="24"/>
        </w:rPr>
        <w:t>Ogólne warunki gwarancji jakości:</w:t>
      </w:r>
    </w:p>
    <w:p w:rsidR="00DB2332" w:rsidRPr="00FF775D" w:rsidRDefault="00DB2332" w:rsidP="002E144B">
      <w:pPr>
        <w:pStyle w:val="Akapitzlist"/>
        <w:numPr>
          <w:ilvl w:val="0"/>
          <w:numId w:val="26"/>
        </w:numPr>
        <w:tabs>
          <w:tab w:val="clear" w:pos="142"/>
          <w:tab w:val="clear" w:pos="360"/>
          <w:tab w:val="left" w:pos="851"/>
        </w:tabs>
        <w:spacing w:after="60" w:line="276" w:lineRule="auto"/>
        <w:ind w:left="851" w:hanging="425"/>
        <w:rPr>
          <w:rFonts w:cstheme="minorHAnsi"/>
          <w:sz w:val="24"/>
          <w:szCs w:val="24"/>
        </w:rPr>
      </w:pPr>
      <w:r w:rsidRPr="00FF775D">
        <w:rPr>
          <w:rFonts w:cstheme="minorHAnsi"/>
          <w:sz w:val="24"/>
          <w:szCs w:val="24"/>
        </w:rPr>
        <w:t>Wykonawca oświadcza, że objęty niniejszą kartą gwarancyjną przedmiot gwarancji został wykonany zgodnie z umową, specyfikacją techniczną wykonania i odbioru robót, zasadami wiedzy technicznej i przepisami techniczno-budowlanymi,</w:t>
      </w:r>
    </w:p>
    <w:p w:rsidR="00DB2332" w:rsidRPr="00FF775D" w:rsidRDefault="00DB2332" w:rsidP="002E144B">
      <w:pPr>
        <w:pStyle w:val="Akapitzlist"/>
        <w:numPr>
          <w:ilvl w:val="0"/>
          <w:numId w:val="26"/>
        </w:numPr>
        <w:tabs>
          <w:tab w:val="clear" w:pos="142"/>
          <w:tab w:val="clear" w:pos="360"/>
          <w:tab w:val="left" w:pos="851"/>
        </w:tabs>
        <w:spacing w:after="60" w:line="276" w:lineRule="auto"/>
        <w:ind w:left="851" w:hanging="425"/>
        <w:rPr>
          <w:rFonts w:cstheme="minorHAnsi"/>
          <w:sz w:val="24"/>
          <w:szCs w:val="24"/>
        </w:rPr>
      </w:pPr>
      <w:r w:rsidRPr="00FF775D">
        <w:rPr>
          <w:rFonts w:cstheme="minorHAnsi"/>
          <w:sz w:val="24"/>
          <w:szCs w:val="24"/>
        </w:rPr>
        <w:t>okres gwarancji na przedmiot umowy wynosi -------- miesięcy, zgodnie z ofertą Wykonawcy,</w:t>
      </w:r>
    </w:p>
    <w:p w:rsidR="00DB2332" w:rsidRPr="00FF775D" w:rsidRDefault="00DB2332" w:rsidP="002E144B">
      <w:pPr>
        <w:pStyle w:val="Akapitzlist"/>
        <w:numPr>
          <w:ilvl w:val="0"/>
          <w:numId w:val="26"/>
        </w:numPr>
        <w:tabs>
          <w:tab w:val="clear" w:pos="142"/>
          <w:tab w:val="clear" w:pos="360"/>
          <w:tab w:val="left" w:pos="851"/>
        </w:tabs>
        <w:spacing w:after="60" w:line="276" w:lineRule="auto"/>
        <w:ind w:left="851" w:hanging="425"/>
        <w:rPr>
          <w:rFonts w:cstheme="minorHAnsi"/>
          <w:sz w:val="24"/>
          <w:szCs w:val="24"/>
        </w:rPr>
      </w:pPr>
      <w:r w:rsidRPr="00FF775D">
        <w:rPr>
          <w:rFonts w:cstheme="minorHAnsi"/>
          <w:sz w:val="24"/>
          <w:szCs w:val="24"/>
        </w:rPr>
        <w:t>w okresie gwarancji jakości Wykonawca obowiązany jest w ramach otrzymanego wynagrodzenia do usuwania wad lub usterek ujawnionych po odbiorze końcowym robót,</w:t>
      </w:r>
    </w:p>
    <w:p w:rsidR="00DB2332" w:rsidRPr="00FF775D" w:rsidRDefault="00DB2332" w:rsidP="002E144B">
      <w:pPr>
        <w:pStyle w:val="Akapitzlist"/>
        <w:numPr>
          <w:ilvl w:val="0"/>
          <w:numId w:val="26"/>
        </w:numPr>
        <w:tabs>
          <w:tab w:val="clear" w:pos="142"/>
          <w:tab w:val="clear" w:pos="360"/>
          <w:tab w:val="left" w:pos="851"/>
        </w:tabs>
        <w:spacing w:after="60" w:line="276" w:lineRule="auto"/>
        <w:ind w:left="851" w:hanging="425"/>
        <w:rPr>
          <w:rFonts w:cstheme="minorHAnsi"/>
          <w:sz w:val="24"/>
          <w:szCs w:val="24"/>
        </w:rPr>
      </w:pPr>
      <w:proofErr w:type="gramStart"/>
      <w:r w:rsidRPr="00FF775D">
        <w:rPr>
          <w:rFonts w:cstheme="minorHAnsi"/>
          <w:sz w:val="24"/>
          <w:szCs w:val="24"/>
        </w:rPr>
        <w:t>wystąpieniu</w:t>
      </w:r>
      <w:proofErr w:type="gramEnd"/>
      <w:r w:rsidRPr="00FF775D">
        <w:rPr>
          <w:rFonts w:cstheme="minorHAnsi"/>
          <w:sz w:val="24"/>
          <w:szCs w:val="24"/>
        </w:rPr>
        <w:t xml:space="preserve"> wad lub usterek Zamawiający poinformuje Wykonawcę – Gwaranta na piśmie (fax</w:t>
      </w:r>
      <w:r w:rsidR="00FF775D" w:rsidRPr="00FF775D">
        <w:rPr>
          <w:rFonts w:cstheme="minorHAnsi"/>
          <w:sz w:val="24"/>
          <w:szCs w:val="24"/>
        </w:rPr>
        <w:t xml:space="preserve"> ……………………….</w:t>
      </w:r>
      <w:r w:rsidRPr="00FF775D">
        <w:rPr>
          <w:rFonts w:cstheme="minorHAnsi"/>
          <w:sz w:val="24"/>
          <w:szCs w:val="24"/>
        </w:rPr>
        <w:t xml:space="preserve">, e-mail </w:t>
      </w:r>
      <w:r w:rsidR="00FF775D" w:rsidRPr="00FF775D">
        <w:rPr>
          <w:rFonts w:cstheme="minorHAnsi"/>
          <w:sz w:val="24"/>
          <w:szCs w:val="24"/>
        </w:rPr>
        <w:t>……………………….</w:t>
      </w:r>
      <w:r w:rsidRPr="00FF775D">
        <w:rPr>
          <w:rFonts w:cstheme="minorHAnsi"/>
          <w:sz w:val="24"/>
          <w:szCs w:val="24"/>
        </w:rPr>
        <w:t>)  podając rodzaj wady lub usterki,</w:t>
      </w:r>
    </w:p>
    <w:p w:rsidR="00DB2332" w:rsidRPr="00FF775D" w:rsidRDefault="00DB2332" w:rsidP="002E144B">
      <w:pPr>
        <w:pStyle w:val="Akapitzlist"/>
        <w:numPr>
          <w:ilvl w:val="0"/>
          <w:numId w:val="26"/>
        </w:numPr>
        <w:tabs>
          <w:tab w:val="clear" w:pos="142"/>
          <w:tab w:val="clear" w:pos="360"/>
          <w:tab w:val="left" w:pos="851"/>
        </w:tabs>
        <w:spacing w:after="60" w:line="276" w:lineRule="auto"/>
        <w:ind w:left="851" w:hanging="425"/>
        <w:rPr>
          <w:rFonts w:cstheme="minorHAnsi"/>
          <w:sz w:val="24"/>
          <w:szCs w:val="24"/>
        </w:rPr>
      </w:pPr>
      <w:r w:rsidRPr="00FF775D">
        <w:rPr>
          <w:rFonts w:cstheme="minorHAnsi"/>
          <w:sz w:val="24"/>
          <w:szCs w:val="24"/>
        </w:rPr>
        <w:t>ustala się poniższe terminy usunięcia wad:</w:t>
      </w:r>
    </w:p>
    <w:p w:rsidR="00DB2332" w:rsidRPr="00FF775D" w:rsidRDefault="00DB2332" w:rsidP="002E144B">
      <w:pPr>
        <w:numPr>
          <w:ilvl w:val="1"/>
          <w:numId w:val="27"/>
        </w:numPr>
        <w:tabs>
          <w:tab w:val="clear" w:pos="900"/>
          <w:tab w:val="num" w:pos="1134"/>
        </w:tabs>
        <w:spacing w:after="60" w:line="276" w:lineRule="auto"/>
        <w:ind w:left="1134" w:hanging="283"/>
        <w:jc w:val="both"/>
        <w:rPr>
          <w:rFonts w:cstheme="minorHAnsi"/>
          <w:sz w:val="24"/>
          <w:szCs w:val="24"/>
        </w:rPr>
      </w:pPr>
      <w:r w:rsidRPr="00FF775D">
        <w:rPr>
          <w:rFonts w:cstheme="minorHAnsi"/>
          <w:sz w:val="24"/>
          <w:szCs w:val="24"/>
        </w:rPr>
        <w:t xml:space="preserve">jeśli wada lub usterka powoduje szkody w obiekcie przedmiotu gwarancji – niezwłocznie tj. w czasie do </w:t>
      </w:r>
      <w:r w:rsidR="00FF775D" w:rsidRPr="00FF775D">
        <w:rPr>
          <w:rFonts w:cstheme="minorHAnsi"/>
          <w:sz w:val="24"/>
          <w:szCs w:val="24"/>
        </w:rPr>
        <w:t>72</w:t>
      </w:r>
      <w:r w:rsidRPr="00FF775D">
        <w:rPr>
          <w:rFonts w:cstheme="minorHAnsi"/>
          <w:sz w:val="24"/>
          <w:szCs w:val="24"/>
        </w:rPr>
        <w:t xml:space="preserve"> godzin od jej wykrycia,</w:t>
      </w:r>
    </w:p>
    <w:p w:rsidR="00DB2332" w:rsidRPr="00FF775D" w:rsidRDefault="00DB2332" w:rsidP="002E144B">
      <w:pPr>
        <w:numPr>
          <w:ilvl w:val="1"/>
          <w:numId w:val="27"/>
        </w:numPr>
        <w:tabs>
          <w:tab w:val="clear" w:pos="900"/>
          <w:tab w:val="num" w:pos="1134"/>
        </w:tabs>
        <w:spacing w:after="60" w:line="276" w:lineRule="auto"/>
        <w:ind w:left="1134" w:hanging="283"/>
        <w:jc w:val="both"/>
        <w:rPr>
          <w:rFonts w:cstheme="minorHAnsi"/>
          <w:sz w:val="24"/>
          <w:szCs w:val="24"/>
        </w:rPr>
      </w:pPr>
      <w:r w:rsidRPr="00FF775D">
        <w:rPr>
          <w:rFonts w:cstheme="minorHAnsi"/>
          <w:sz w:val="24"/>
          <w:szCs w:val="24"/>
        </w:rPr>
        <w:t xml:space="preserve">w pozostałych przypadkach, maksymalnie do </w:t>
      </w:r>
      <w:r w:rsidR="00FF775D" w:rsidRPr="00FF775D">
        <w:rPr>
          <w:rFonts w:cstheme="minorHAnsi"/>
          <w:sz w:val="24"/>
          <w:szCs w:val="24"/>
        </w:rPr>
        <w:t>10</w:t>
      </w:r>
      <w:r w:rsidRPr="00FF775D">
        <w:rPr>
          <w:rFonts w:cstheme="minorHAnsi"/>
          <w:sz w:val="24"/>
          <w:szCs w:val="24"/>
        </w:rPr>
        <w:t xml:space="preserve"> dni roboczych od daty otrzymania zgłoszenia,</w:t>
      </w:r>
    </w:p>
    <w:p w:rsidR="00FF775D" w:rsidRPr="00FF775D" w:rsidRDefault="00FF775D"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FF775D" w:rsidRPr="00FF775D" w:rsidRDefault="00FF775D"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FF775D" w:rsidRPr="00FF775D" w:rsidRDefault="00FF775D"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FF775D" w:rsidRPr="00FF775D" w:rsidRDefault="00FF775D"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FF775D" w:rsidRPr="00FF775D" w:rsidRDefault="00FF775D" w:rsidP="002E144B">
      <w:pPr>
        <w:pStyle w:val="Akapitzlist"/>
        <w:widowControl/>
        <w:numPr>
          <w:ilvl w:val="0"/>
          <w:numId w:val="24"/>
        </w:numPr>
        <w:tabs>
          <w:tab w:val="clear" w:pos="142"/>
        </w:tabs>
        <w:suppressAutoHyphens w:val="0"/>
        <w:spacing w:after="60" w:line="276" w:lineRule="auto"/>
        <w:ind w:left="851" w:hanging="425"/>
        <w:rPr>
          <w:rFonts w:eastAsiaTheme="minorHAnsi" w:cstheme="minorHAnsi"/>
          <w:vanish/>
          <w:sz w:val="24"/>
          <w:szCs w:val="24"/>
        </w:rPr>
      </w:pP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usunięcie wady lub usterki powinno być stwierdzone protokolarnie,</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termin gwarancji ulega przedłużeniu o czas, w ciągu którego wskutek wady lub usterki przedmiotu objętego gwarancją Zamawiający z przedmiotu gwarancji nie mógł korzystać,</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nie podlegają uprawnieniom z tytułu gwarancji jakości wady lub usterki powstałe na skutek:</w:t>
      </w:r>
    </w:p>
    <w:p w:rsidR="00DB2332" w:rsidRPr="00FF775D" w:rsidRDefault="00DB2332" w:rsidP="002E144B">
      <w:pPr>
        <w:numPr>
          <w:ilvl w:val="0"/>
          <w:numId w:val="25"/>
        </w:numPr>
        <w:spacing w:after="60" w:line="276" w:lineRule="auto"/>
        <w:ind w:left="1134" w:hanging="283"/>
        <w:jc w:val="both"/>
        <w:rPr>
          <w:rFonts w:cstheme="minorHAnsi"/>
          <w:sz w:val="24"/>
          <w:szCs w:val="24"/>
        </w:rPr>
      </w:pPr>
      <w:r w:rsidRPr="00FF775D">
        <w:rPr>
          <w:rFonts w:cstheme="minorHAnsi"/>
          <w:sz w:val="24"/>
          <w:szCs w:val="24"/>
        </w:rPr>
        <w:t>siły wyższej, pod pojęciem której strony ustalają: stan wojny, stan klęski żywiołowej i strajk generalny,</w:t>
      </w:r>
    </w:p>
    <w:p w:rsidR="00DB2332" w:rsidRPr="00FF775D" w:rsidRDefault="00DB2332" w:rsidP="002E144B">
      <w:pPr>
        <w:numPr>
          <w:ilvl w:val="0"/>
          <w:numId w:val="25"/>
        </w:numPr>
        <w:spacing w:after="60" w:line="276" w:lineRule="auto"/>
        <w:ind w:left="1134" w:hanging="283"/>
        <w:jc w:val="both"/>
        <w:rPr>
          <w:rFonts w:cstheme="minorHAnsi"/>
          <w:sz w:val="24"/>
          <w:szCs w:val="24"/>
        </w:rPr>
      </w:pPr>
      <w:r w:rsidRPr="00FF775D">
        <w:rPr>
          <w:rFonts w:cstheme="minorHAnsi"/>
          <w:sz w:val="24"/>
          <w:szCs w:val="24"/>
        </w:rPr>
        <w:t>normalnego zużycia obiektu lub jego części,</w:t>
      </w:r>
    </w:p>
    <w:p w:rsidR="00DB2332" w:rsidRPr="00FF775D" w:rsidRDefault="00DB2332" w:rsidP="002E144B">
      <w:pPr>
        <w:numPr>
          <w:ilvl w:val="0"/>
          <w:numId w:val="25"/>
        </w:numPr>
        <w:spacing w:after="60" w:line="276" w:lineRule="auto"/>
        <w:ind w:left="1134" w:hanging="283"/>
        <w:jc w:val="both"/>
        <w:rPr>
          <w:rFonts w:cstheme="minorHAnsi"/>
          <w:sz w:val="24"/>
          <w:szCs w:val="24"/>
        </w:rPr>
      </w:pPr>
      <w:r w:rsidRPr="00FF775D">
        <w:rPr>
          <w:rFonts w:cstheme="minorHAnsi"/>
          <w:sz w:val="24"/>
          <w:szCs w:val="24"/>
        </w:rPr>
        <w:t>szkód wynikłych z winy Użytkownika, a szczególnie użytkowania przedmiotu gwarancji w sposób niezgodny z zasadami eksploatacji i użytkowania,</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w celu umożliwienia kwalifikacji zgłoszonych wad lub usterek, przyczyn ich powstania i sposobu usunięcia, Wykonawca zobowiązuje się do przechowania otrzymanej w dniu odbioru dokumentacji powykonawczej i protokołu przekazania przedmiotu gwarancji do użytkowania,</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Wykonawca jest odpowiedzialny za wszelkie szkody i straty, które spowodował w czasie robót nad usuwaniem wad lub usterek,</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Wykonawca, niezależnie od ustalonej gwarancji jakości ponosi odpowiedzialność z tytułu rękojmi za wady przedmiotu gwarancji,</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Zamawiający po bezskutecznym upływie terminu na usunięcie wad lub usterek, wyznaczonego w zawiadomieniu do Wykonawcy, może zlecić ich usunięcie na koszt i ryzyko Wykonawcy innemu podmiotowi, pod warunkiem wcześniejszego poinformowania Wykonawcy o tym fakcie,</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 xml:space="preserve">w sprawach nie uregulowanych niniejszą kartą gwarancyjną zastosowanie mają przepisy Kodeksu Cywilnego, Prawa </w:t>
      </w:r>
      <w:r w:rsidR="00FF775D" w:rsidRPr="00FF775D">
        <w:rPr>
          <w:rFonts w:cstheme="minorHAnsi"/>
          <w:sz w:val="24"/>
          <w:szCs w:val="24"/>
        </w:rPr>
        <w:t>b</w:t>
      </w:r>
      <w:r w:rsidRPr="00FF775D">
        <w:rPr>
          <w:rFonts w:cstheme="minorHAnsi"/>
          <w:sz w:val="24"/>
          <w:szCs w:val="24"/>
        </w:rPr>
        <w:t>udowlanego oraz inne obowiązujące przepisy prawa,</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karta gwarancyjna ważna jest tylko z umową na wykonanie przedmiotu zamówienia, podpisaną przez strony umowy,</w:t>
      </w:r>
    </w:p>
    <w:p w:rsidR="00DB2332" w:rsidRPr="00FF775D" w:rsidRDefault="00DB2332" w:rsidP="002E144B">
      <w:pPr>
        <w:numPr>
          <w:ilvl w:val="0"/>
          <w:numId w:val="24"/>
        </w:numPr>
        <w:spacing w:after="60" w:line="276" w:lineRule="auto"/>
        <w:ind w:left="851" w:hanging="425"/>
        <w:jc w:val="both"/>
        <w:rPr>
          <w:rFonts w:cstheme="minorHAnsi"/>
          <w:sz w:val="24"/>
          <w:szCs w:val="24"/>
        </w:rPr>
      </w:pPr>
      <w:r w:rsidRPr="00FF775D">
        <w:rPr>
          <w:rFonts w:cstheme="minorHAnsi"/>
          <w:sz w:val="24"/>
          <w:szCs w:val="24"/>
        </w:rPr>
        <w:t>wszelkie przeglądy w okresie gwarancji są dokonywane przez Wykonawcę w ramach otrzymanego wynagrodzenia.</w:t>
      </w:r>
    </w:p>
    <w:p w:rsidR="001D60BD" w:rsidRDefault="001D60BD" w:rsidP="002E144B">
      <w:pPr>
        <w:spacing w:after="0" w:line="276" w:lineRule="auto"/>
        <w:ind w:left="360"/>
        <w:jc w:val="both"/>
        <w:rPr>
          <w:rFonts w:cstheme="minorHAnsi"/>
          <w:sz w:val="24"/>
          <w:szCs w:val="24"/>
        </w:rPr>
      </w:pPr>
    </w:p>
    <w:p w:rsidR="00DB2332" w:rsidRPr="00FF775D" w:rsidRDefault="00DB2332" w:rsidP="002E144B">
      <w:pPr>
        <w:spacing w:after="0" w:line="276" w:lineRule="auto"/>
        <w:ind w:left="360"/>
        <w:jc w:val="both"/>
        <w:rPr>
          <w:rFonts w:cstheme="minorHAnsi"/>
          <w:sz w:val="24"/>
          <w:szCs w:val="24"/>
        </w:rPr>
      </w:pPr>
      <w:r w:rsidRPr="00FF775D">
        <w:rPr>
          <w:rFonts w:cstheme="minorHAnsi"/>
          <w:sz w:val="24"/>
          <w:szCs w:val="24"/>
        </w:rPr>
        <w:t>Udzielający gwarancji jakości</w:t>
      </w:r>
      <w:r w:rsidRPr="00FF775D">
        <w:rPr>
          <w:rFonts w:cstheme="minorHAnsi"/>
          <w:sz w:val="24"/>
          <w:szCs w:val="24"/>
        </w:rPr>
        <w:tab/>
      </w:r>
      <w:r w:rsidRPr="00FF775D">
        <w:rPr>
          <w:rFonts w:cstheme="minorHAnsi"/>
          <w:sz w:val="24"/>
          <w:szCs w:val="24"/>
        </w:rPr>
        <w:tab/>
      </w:r>
      <w:r w:rsidRPr="00FF775D">
        <w:rPr>
          <w:rFonts w:cstheme="minorHAnsi"/>
          <w:sz w:val="24"/>
          <w:szCs w:val="24"/>
        </w:rPr>
        <w:tab/>
      </w:r>
      <w:r w:rsidRPr="00FF775D">
        <w:rPr>
          <w:rFonts w:cstheme="minorHAnsi"/>
          <w:sz w:val="24"/>
          <w:szCs w:val="24"/>
        </w:rPr>
        <w:tab/>
      </w:r>
      <w:proofErr w:type="gramStart"/>
      <w:r w:rsidRPr="00FF775D">
        <w:rPr>
          <w:rFonts w:cstheme="minorHAnsi"/>
          <w:sz w:val="24"/>
          <w:szCs w:val="24"/>
        </w:rPr>
        <w:t>Przyjmujący  gwarancję</w:t>
      </w:r>
      <w:proofErr w:type="gramEnd"/>
      <w:r w:rsidRPr="00FF775D">
        <w:rPr>
          <w:rFonts w:cstheme="minorHAnsi"/>
          <w:sz w:val="24"/>
          <w:szCs w:val="24"/>
        </w:rPr>
        <w:t xml:space="preserve"> jakości</w:t>
      </w:r>
    </w:p>
    <w:p w:rsidR="00DB2332" w:rsidRPr="00FF775D" w:rsidRDefault="00DB2332" w:rsidP="002E144B">
      <w:pPr>
        <w:spacing w:after="0" w:line="276" w:lineRule="auto"/>
        <w:ind w:left="360"/>
        <w:jc w:val="both"/>
        <w:rPr>
          <w:rFonts w:cstheme="minorHAnsi"/>
          <w:sz w:val="24"/>
          <w:szCs w:val="24"/>
        </w:rPr>
      </w:pPr>
      <w:r w:rsidRPr="00FF775D">
        <w:rPr>
          <w:rFonts w:cstheme="minorHAnsi"/>
          <w:sz w:val="24"/>
          <w:szCs w:val="24"/>
        </w:rPr>
        <w:t>upoważniony przedstawiciel</w:t>
      </w:r>
      <w:r w:rsidRPr="00FF775D">
        <w:rPr>
          <w:rFonts w:cstheme="minorHAnsi"/>
          <w:sz w:val="24"/>
          <w:szCs w:val="24"/>
        </w:rPr>
        <w:tab/>
      </w:r>
      <w:r w:rsidRPr="00FF775D">
        <w:rPr>
          <w:rFonts w:cstheme="minorHAnsi"/>
          <w:sz w:val="24"/>
          <w:szCs w:val="24"/>
        </w:rPr>
        <w:tab/>
      </w:r>
      <w:r w:rsidRPr="00FF775D">
        <w:rPr>
          <w:rFonts w:cstheme="minorHAnsi"/>
          <w:sz w:val="24"/>
          <w:szCs w:val="24"/>
        </w:rPr>
        <w:tab/>
      </w:r>
      <w:r w:rsidRPr="00FF775D">
        <w:rPr>
          <w:rFonts w:cstheme="minorHAnsi"/>
          <w:sz w:val="24"/>
          <w:szCs w:val="24"/>
        </w:rPr>
        <w:tab/>
      </w:r>
      <w:proofErr w:type="spellStart"/>
      <w:r w:rsidRPr="00FF775D">
        <w:rPr>
          <w:rFonts w:cstheme="minorHAnsi"/>
          <w:sz w:val="24"/>
          <w:szCs w:val="24"/>
        </w:rPr>
        <w:t>przedstawiciel</w:t>
      </w:r>
      <w:proofErr w:type="spellEnd"/>
      <w:r w:rsidRPr="00FF775D">
        <w:rPr>
          <w:rFonts w:cstheme="minorHAnsi"/>
          <w:sz w:val="24"/>
          <w:szCs w:val="24"/>
        </w:rPr>
        <w:t xml:space="preserve"> Zamawiającego:</w:t>
      </w:r>
    </w:p>
    <w:p w:rsidR="00DB2332" w:rsidRPr="00FF775D" w:rsidRDefault="00DB2332" w:rsidP="002E144B">
      <w:pPr>
        <w:spacing w:after="0" w:line="276" w:lineRule="auto"/>
        <w:ind w:left="360"/>
        <w:jc w:val="both"/>
        <w:rPr>
          <w:rFonts w:cstheme="minorHAnsi"/>
          <w:sz w:val="24"/>
          <w:szCs w:val="24"/>
        </w:rPr>
      </w:pPr>
      <w:r w:rsidRPr="00FF775D">
        <w:rPr>
          <w:rFonts w:cstheme="minorHAnsi"/>
          <w:sz w:val="24"/>
          <w:szCs w:val="24"/>
        </w:rPr>
        <w:t>Wykonawcy:</w:t>
      </w:r>
    </w:p>
    <w:p w:rsidR="00DB2332" w:rsidRPr="00663A7B" w:rsidRDefault="00DB2332" w:rsidP="002E144B">
      <w:pPr>
        <w:spacing w:line="276" w:lineRule="auto"/>
        <w:ind w:left="360"/>
        <w:jc w:val="both"/>
        <w:rPr>
          <w:rFonts w:cstheme="minorHAnsi"/>
        </w:rPr>
      </w:pPr>
    </w:p>
    <w:p w:rsidR="00DB2332" w:rsidRPr="00663A7B" w:rsidRDefault="00DB2332" w:rsidP="002E144B">
      <w:pPr>
        <w:spacing w:line="276" w:lineRule="auto"/>
        <w:ind w:left="360"/>
        <w:jc w:val="both"/>
        <w:rPr>
          <w:rFonts w:cstheme="minorHAnsi"/>
        </w:rPr>
      </w:pPr>
      <w:r w:rsidRPr="00663A7B">
        <w:rPr>
          <w:rFonts w:cstheme="minorHAnsi"/>
        </w:rPr>
        <w:t>-------------------------------------------</w:t>
      </w:r>
      <w:r w:rsidRPr="00663A7B">
        <w:rPr>
          <w:rFonts w:cstheme="minorHAnsi"/>
        </w:rPr>
        <w:tab/>
      </w:r>
      <w:r w:rsidRPr="00663A7B">
        <w:rPr>
          <w:rFonts w:cstheme="minorHAnsi"/>
        </w:rPr>
        <w:tab/>
      </w:r>
      <w:r w:rsidRPr="00663A7B">
        <w:rPr>
          <w:rFonts w:cstheme="minorHAnsi"/>
        </w:rPr>
        <w:tab/>
      </w:r>
      <w:r w:rsidRPr="00663A7B">
        <w:rPr>
          <w:rFonts w:cstheme="minorHAnsi"/>
        </w:rPr>
        <w:tab/>
        <w:t>----------------------------------------------</w:t>
      </w:r>
    </w:p>
    <w:p w:rsidR="00DB2332" w:rsidRPr="00F1295B" w:rsidRDefault="00DB2332" w:rsidP="002E144B">
      <w:pPr>
        <w:spacing w:line="276" w:lineRule="auto"/>
        <w:ind w:left="1416"/>
        <w:jc w:val="both"/>
        <w:rPr>
          <w:rFonts w:cstheme="minorHAnsi"/>
          <w:b/>
        </w:rPr>
      </w:pPr>
      <w:r w:rsidRPr="00663A7B">
        <w:rPr>
          <w:rFonts w:cstheme="minorHAnsi"/>
        </w:rPr>
        <w:t>(imię i nazwisko)</w:t>
      </w:r>
      <w:r w:rsidRPr="00663A7B">
        <w:rPr>
          <w:rFonts w:cstheme="minorHAnsi"/>
        </w:rPr>
        <w:tab/>
      </w:r>
      <w:r w:rsidRPr="00663A7B">
        <w:rPr>
          <w:rFonts w:cstheme="minorHAnsi"/>
        </w:rPr>
        <w:tab/>
      </w:r>
      <w:r w:rsidRPr="00663A7B">
        <w:rPr>
          <w:rFonts w:cstheme="minorHAnsi"/>
        </w:rPr>
        <w:tab/>
      </w:r>
      <w:r w:rsidRPr="00663A7B">
        <w:rPr>
          <w:rFonts w:cstheme="minorHAnsi"/>
        </w:rPr>
        <w:tab/>
      </w:r>
      <w:r w:rsidRPr="00663A7B">
        <w:rPr>
          <w:rFonts w:cstheme="minorHAnsi"/>
        </w:rPr>
        <w:tab/>
        <w:t>(imię i nazwisko)</w:t>
      </w:r>
    </w:p>
    <w:sectPr w:rsidR="00DB2332" w:rsidRPr="00F1295B" w:rsidSect="00B772F4">
      <w:headerReference w:type="default" r:id="rId12"/>
      <w:footerReference w:type="default" r:id="rId13"/>
      <w:type w:val="continuous"/>
      <w:pgSz w:w="11906" w:h="16838"/>
      <w:pgMar w:top="832" w:right="1417" w:bottom="1134" w:left="1417" w:header="284"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77" w:rsidRDefault="00B04377" w:rsidP="00C64449">
      <w:pPr>
        <w:spacing w:after="0" w:line="240" w:lineRule="auto"/>
      </w:pPr>
      <w:r>
        <w:separator/>
      </w:r>
    </w:p>
  </w:endnote>
  <w:endnote w:type="continuationSeparator" w:id="0">
    <w:p w:rsidR="00B04377" w:rsidRDefault="00B04377" w:rsidP="00C6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617552732"/>
      <w:docPartObj>
        <w:docPartGallery w:val="Page Numbers (Bottom of Page)"/>
        <w:docPartUnique/>
      </w:docPartObj>
    </w:sdtPr>
    <w:sdtEndPr>
      <w:rPr>
        <w:rFonts w:eastAsiaTheme="minorHAnsi" w:cstheme="minorBidi"/>
        <w:sz w:val="20"/>
        <w:szCs w:val="20"/>
      </w:rPr>
    </w:sdtEndPr>
    <w:sdtContent>
      <w:sdt>
        <w:sdtPr>
          <w:rPr>
            <w:rFonts w:ascii="Times New Roman" w:eastAsia="Calibri" w:hAnsi="Times New Roman" w:cs="Times New Roman"/>
            <w:i/>
            <w:kern w:val="0"/>
            <w:sz w:val="24"/>
            <w:szCs w:val="22"/>
            <w:lang w:eastAsia="en-US"/>
          </w:rPr>
          <w:id w:val="1018582061"/>
          <w:docPartObj>
            <w:docPartGallery w:val="Page Numbers (Bottom of Page)"/>
            <w:docPartUnique/>
          </w:docPartObj>
        </w:sdtPr>
        <w:sdtEndPr>
          <w:rPr>
            <w:rFonts w:eastAsia="Times New Roman" w:cs="Arial"/>
            <w:kern w:val="3"/>
            <w:sz w:val="20"/>
            <w:szCs w:val="20"/>
            <w:lang w:eastAsia="zh-CN"/>
          </w:rPr>
        </w:sdtEndPr>
        <w:sdtContent>
          <w:p w:rsidR="00317BAD" w:rsidRPr="008E626C" w:rsidRDefault="00317BAD" w:rsidP="00317BAD">
            <w:pPr>
              <w:pStyle w:val="Standard"/>
              <w:spacing w:line="240" w:lineRule="auto"/>
              <w:jc w:val="center"/>
              <w:rPr>
                <w:rFonts w:asciiTheme="minorHAnsi" w:hAnsiTheme="minorHAnsi"/>
                <w:sz w:val="20"/>
                <w:szCs w:val="20"/>
              </w:rPr>
            </w:pPr>
            <w:r w:rsidRPr="008E626C">
              <w:rPr>
                <w:rFonts w:asciiTheme="minorHAnsi" w:hAnsiTheme="minorHAnsi"/>
                <w:sz w:val="20"/>
                <w:szCs w:val="20"/>
              </w:rPr>
              <w:t>Projekt pn. „Informatyzacja Placówek Medycznych Województwa Świętokrzyskiego” (</w:t>
            </w:r>
            <w:proofErr w:type="spellStart"/>
            <w:r w:rsidRPr="008E626C">
              <w:rPr>
                <w:rFonts w:asciiTheme="minorHAnsi" w:hAnsiTheme="minorHAnsi"/>
                <w:sz w:val="20"/>
                <w:szCs w:val="20"/>
              </w:rPr>
              <w:t>InPlaMed</w:t>
            </w:r>
            <w:proofErr w:type="spellEnd"/>
            <w:r w:rsidRPr="008E626C">
              <w:rPr>
                <w:rFonts w:asciiTheme="minorHAnsi" w:hAnsiTheme="minorHAnsi"/>
                <w:sz w:val="20"/>
                <w:szCs w:val="20"/>
              </w:rPr>
              <w:t xml:space="preserve"> WŚ)</w:t>
            </w:r>
          </w:p>
          <w:p w:rsidR="00317BAD" w:rsidRPr="008E626C" w:rsidRDefault="00317BAD" w:rsidP="00317BAD">
            <w:pPr>
              <w:pStyle w:val="Standard"/>
              <w:tabs>
                <w:tab w:val="left" w:pos="5295"/>
              </w:tabs>
              <w:spacing w:line="240" w:lineRule="auto"/>
              <w:jc w:val="center"/>
              <w:rPr>
                <w:rFonts w:asciiTheme="minorHAnsi" w:hAnsiTheme="minorHAnsi"/>
                <w:sz w:val="20"/>
                <w:szCs w:val="20"/>
              </w:rPr>
            </w:pPr>
            <w:proofErr w:type="gramStart"/>
            <w:r w:rsidRPr="008E626C">
              <w:rPr>
                <w:rFonts w:asciiTheme="minorHAnsi" w:hAnsiTheme="minorHAnsi"/>
                <w:sz w:val="20"/>
                <w:szCs w:val="20"/>
              </w:rPr>
              <w:t>realizowany</w:t>
            </w:r>
            <w:proofErr w:type="gramEnd"/>
            <w:r w:rsidRPr="008E626C">
              <w:rPr>
                <w:rFonts w:asciiTheme="minorHAnsi" w:hAnsiTheme="minorHAnsi"/>
                <w:sz w:val="20"/>
                <w:szCs w:val="20"/>
              </w:rPr>
              <w:t xml:space="preserve"> w ramach RPOWŚ na lata 2014-2020</w:t>
            </w:r>
          </w:p>
        </w:sdtContent>
      </w:sdt>
      <w:sdt>
        <w:sdtPr>
          <w:id w:val="-1772074227"/>
          <w:docPartObj>
            <w:docPartGallery w:val="Page Numbers (Bottom of Page)"/>
            <w:docPartUnique/>
          </w:docPartObj>
        </w:sdtPr>
        <w:sdtEndPr>
          <w:rPr>
            <w:rFonts w:cstheme="minorHAnsi"/>
            <w:sz w:val="16"/>
            <w:szCs w:val="16"/>
          </w:rPr>
        </w:sdtEndPr>
        <w:sdtContent>
          <w:p w:rsidR="005A0E69" w:rsidRPr="00317BAD" w:rsidRDefault="00317BAD" w:rsidP="00317BAD">
            <w:pPr>
              <w:pStyle w:val="Stopka"/>
              <w:jc w:val="center"/>
              <w:rPr>
                <w:rFonts w:cstheme="minorHAnsi"/>
                <w:sz w:val="16"/>
                <w:szCs w:val="16"/>
              </w:rPr>
            </w:pPr>
            <w:r w:rsidRPr="00AD64E6">
              <w:rPr>
                <w:rFonts w:cstheme="minorHAnsi"/>
                <w:sz w:val="16"/>
                <w:szCs w:val="16"/>
              </w:rPr>
              <w:fldChar w:fldCharType="begin"/>
            </w:r>
            <w:r w:rsidRPr="00AD64E6">
              <w:rPr>
                <w:rFonts w:cstheme="minorHAnsi"/>
                <w:sz w:val="16"/>
                <w:szCs w:val="16"/>
              </w:rPr>
              <w:instrText>PAGE   \* MERGEFORMAT</w:instrText>
            </w:r>
            <w:r w:rsidRPr="00AD64E6">
              <w:rPr>
                <w:rFonts w:cstheme="minorHAnsi"/>
                <w:sz w:val="16"/>
                <w:szCs w:val="16"/>
              </w:rPr>
              <w:fldChar w:fldCharType="separate"/>
            </w:r>
            <w:r w:rsidR="00FE1DA0">
              <w:rPr>
                <w:rFonts w:cstheme="minorHAnsi"/>
                <w:noProof/>
                <w:sz w:val="16"/>
                <w:szCs w:val="16"/>
              </w:rPr>
              <w:t>2</w:t>
            </w:r>
            <w:r w:rsidRPr="00AD64E6">
              <w:rPr>
                <w:rFonts w:cstheme="minorHAns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77" w:rsidRDefault="00B04377" w:rsidP="00C64449">
      <w:pPr>
        <w:spacing w:after="0" w:line="240" w:lineRule="auto"/>
      </w:pPr>
      <w:r>
        <w:separator/>
      </w:r>
    </w:p>
  </w:footnote>
  <w:footnote w:type="continuationSeparator" w:id="0">
    <w:p w:rsidR="00B04377" w:rsidRDefault="00B04377" w:rsidP="00C64449">
      <w:pPr>
        <w:spacing w:after="0" w:line="240" w:lineRule="auto"/>
      </w:pPr>
      <w:r>
        <w:continuationSeparator/>
      </w:r>
    </w:p>
  </w:footnote>
  <w:footnote w:id="1">
    <w:p w:rsidR="005A0E69" w:rsidRDefault="005A0E69" w:rsidP="00567F3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69" w:rsidRDefault="005A0E69">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E"/>
    <w:multiLevelType w:val="multilevel"/>
    <w:tmpl w:val="0000000E"/>
    <w:name w:val="WW8Num14"/>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3"/>
    <w:multiLevelType w:val="multilevel"/>
    <w:tmpl w:val="00000013"/>
    <w:name w:val="WW8Num19"/>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7"/>
    <w:multiLevelType w:val="multilevel"/>
    <w:tmpl w:val="51DCF774"/>
    <w:name w:val="WW8Num23"/>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907"/>
        </w:tabs>
        <w:ind w:left="90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13918C1"/>
    <w:multiLevelType w:val="hybridMultilevel"/>
    <w:tmpl w:val="4232C5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A16389"/>
    <w:multiLevelType w:val="hybridMultilevel"/>
    <w:tmpl w:val="AF722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0632C"/>
    <w:multiLevelType w:val="hybridMultilevel"/>
    <w:tmpl w:val="F48A1458"/>
    <w:lvl w:ilvl="0" w:tplc="6F8CB406">
      <w:start w:val="1"/>
      <w:numFmt w:val="decimal"/>
      <w:lvlText w:val="%1."/>
      <w:lvlJc w:val="left"/>
      <w:pPr>
        <w:ind w:left="720" w:hanging="360"/>
      </w:pPr>
      <w:rPr>
        <w:rFonts w:cs="Times New Roman" w:hint="default"/>
      </w:rPr>
    </w:lvl>
    <w:lvl w:ilvl="1" w:tplc="B448B1AA">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4700BD"/>
    <w:multiLevelType w:val="hybridMultilevel"/>
    <w:tmpl w:val="EE9C67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A5813BD"/>
    <w:multiLevelType w:val="hybridMultilevel"/>
    <w:tmpl w:val="E10AF9CA"/>
    <w:lvl w:ilvl="0" w:tplc="0F5CBF64">
      <w:start w:val="1"/>
      <w:numFmt w:val="decimal"/>
      <w:lvlText w:val="%1)"/>
      <w:lvlJc w:val="left"/>
      <w:pPr>
        <w:ind w:left="720" w:hanging="360"/>
      </w:pPr>
      <w:rPr>
        <w:rFonts w:cs="Times New Roman" w:hint="default"/>
      </w:rPr>
    </w:lvl>
    <w:lvl w:ilvl="1" w:tplc="71F410AE">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B7D68CF"/>
    <w:multiLevelType w:val="hybridMultilevel"/>
    <w:tmpl w:val="3EA23046"/>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1A115E"/>
    <w:multiLevelType w:val="hybridMultilevel"/>
    <w:tmpl w:val="2D9ACED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1C03034"/>
    <w:multiLevelType w:val="hybridMultilevel"/>
    <w:tmpl w:val="59E408DE"/>
    <w:lvl w:ilvl="0" w:tplc="3068957E">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2">
    <w:nsid w:val="12DF324C"/>
    <w:multiLevelType w:val="hybridMultilevel"/>
    <w:tmpl w:val="626C2CB0"/>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42D2BC2"/>
    <w:multiLevelType w:val="hybridMultilevel"/>
    <w:tmpl w:val="7B06F408"/>
    <w:lvl w:ilvl="0" w:tplc="814262CA">
      <w:start w:val="7"/>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59D5134"/>
    <w:multiLevelType w:val="hybridMultilevel"/>
    <w:tmpl w:val="3790F3D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66546D6"/>
    <w:multiLevelType w:val="hybridMultilevel"/>
    <w:tmpl w:val="85C8DD3E"/>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9684F91"/>
    <w:multiLevelType w:val="multilevel"/>
    <w:tmpl w:val="568A5270"/>
    <w:lvl w:ilvl="0">
      <w:start w:val="2"/>
      <w:numFmt w:val="decimal"/>
      <w:lvlText w:val="%1"/>
      <w:lvlJc w:val="left"/>
      <w:pPr>
        <w:tabs>
          <w:tab w:val="num" w:pos="570"/>
        </w:tabs>
        <w:ind w:left="570" w:hanging="570"/>
      </w:pPr>
      <w:rPr>
        <w:rFonts w:hint="default"/>
      </w:rPr>
    </w:lvl>
    <w:lvl w:ilvl="1">
      <w:start w:val="19"/>
      <w:numFmt w:val="decimal"/>
      <w:lvlText w:val="%1.%2"/>
      <w:lvlJc w:val="left"/>
      <w:pPr>
        <w:tabs>
          <w:tab w:val="num" w:pos="995"/>
        </w:tabs>
        <w:ind w:left="995" w:hanging="57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7">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FE6790D"/>
    <w:multiLevelType w:val="hybridMultilevel"/>
    <w:tmpl w:val="C600A5F4"/>
    <w:lvl w:ilvl="0" w:tplc="0F5CBF6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4A50C93"/>
    <w:multiLevelType w:val="hybridMultilevel"/>
    <w:tmpl w:val="489605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F32D2E"/>
    <w:multiLevelType w:val="hybridMultilevel"/>
    <w:tmpl w:val="C280269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A00FB7"/>
    <w:multiLevelType w:val="hybridMultilevel"/>
    <w:tmpl w:val="3E36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851E8"/>
    <w:multiLevelType w:val="hybridMultilevel"/>
    <w:tmpl w:val="7CAE8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3A3715"/>
    <w:multiLevelType w:val="hybridMultilevel"/>
    <w:tmpl w:val="9EDC024A"/>
    <w:lvl w:ilvl="0" w:tplc="1312F8CE">
      <w:start w:val="2"/>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900"/>
        </w:tabs>
        <w:ind w:left="900" w:hanging="360"/>
      </w:pPr>
      <w:rPr>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ADA2CF1"/>
    <w:multiLevelType w:val="hybridMultilevel"/>
    <w:tmpl w:val="B98CAD56"/>
    <w:lvl w:ilvl="0" w:tplc="0F5CBF64">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hint="default"/>
      </w:rPr>
    </w:lvl>
    <w:lvl w:ilvl="2" w:tplc="E74AAFFC">
      <w:start w:val="1"/>
      <w:numFmt w:val="lowerLetter"/>
      <w:lvlText w:val="%3)"/>
      <w:lvlJc w:val="left"/>
      <w:pPr>
        <w:ind w:left="2340" w:hanging="360"/>
      </w:pPr>
      <w:rPr>
        <w:rFonts w:ascii="Calibri" w:hAnsi="Calibri" w:cs="Calibri"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0A44F95"/>
    <w:multiLevelType w:val="hybridMultilevel"/>
    <w:tmpl w:val="D7D82E7E"/>
    <w:lvl w:ilvl="0" w:tplc="1312F8CE">
      <w:start w:val="2"/>
      <w:numFmt w:val="decimal"/>
      <w:lvlText w:val="%1."/>
      <w:lvlJc w:val="left"/>
      <w:pPr>
        <w:tabs>
          <w:tab w:val="num" w:pos="360"/>
        </w:tabs>
        <w:ind w:left="360" w:hanging="360"/>
      </w:pPr>
      <w:rPr>
        <w:rFonts w:cs="Times New Roman"/>
        <w:b w:val="0"/>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35CE4D2D"/>
    <w:multiLevelType w:val="hybridMultilevel"/>
    <w:tmpl w:val="CCEAC694"/>
    <w:lvl w:ilvl="0" w:tplc="0F5CBF64">
      <w:start w:val="1"/>
      <w:numFmt w:val="decimal"/>
      <w:lvlText w:val="%1)"/>
      <w:lvlJc w:val="left"/>
      <w:pPr>
        <w:ind w:left="720" w:hanging="360"/>
      </w:pPr>
      <w:rPr>
        <w:rFonts w:cs="Times New Roman" w:hint="default"/>
      </w:rPr>
    </w:lvl>
    <w:lvl w:ilvl="1" w:tplc="4934A0B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7517012"/>
    <w:multiLevelType w:val="hybridMultilevel"/>
    <w:tmpl w:val="3EA23046"/>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7967A3"/>
    <w:multiLevelType w:val="hybridMultilevel"/>
    <w:tmpl w:val="626C2CB0"/>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590090"/>
    <w:multiLevelType w:val="hybridMultilevel"/>
    <w:tmpl w:val="D4428DC2"/>
    <w:lvl w:ilvl="0" w:tplc="04150017">
      <w:start w:val="1"/>
      <w:numFmt w:val="lowerLetter"/>
      <w:lvlText w:val="%1)"/>
      <w:lvlJc w:val="left"/>
      <w:pPr>
        <w:ind w:left="720" w:hanging="360"/>
      </w:pPr>
      <w:rPr>
        <w:rFonts w:hint="default"/>
      </w:rPr>
    </w:lvl>
    <w:lvl w:ilvl="1" w:tplc="5B72A6F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436A43"/>
    <w:multiLevelType w:val="hybridMultilevel"/>
    <w:tmpl w:val="5BD6739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83D20D5"/>
    <w:multiLevelType w:val="hybridMultilevel"/>
    <w:tmpl w:val="97D65DD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8814FB7"/>
    <w:multiLevelType w:val="hybridMultilevel"/>
    <w:tmpl w:val="E618C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99A66DA"/>
    <w:multiLevelType w:val="multilevel"/>
    <w:tmpl w:val="16529D46"/>
    <w:lvl w:ilvl="0">
      <w:start w:val="2"/>
      <w:numFmt w:val="decimal"/>
      <w:lvlText w:val="%1"/>
      <w:lvlJc w:val="left"/>
      <w:pPr>
        <w:tabs>
          <w:tab w:val="num" w:pos="570"/>
        </w:tabs>
        <w:ind w:left="570" w:hanging="570"/>
      </w:pPr>
      <w:rPr>
        <w:rFonts w:hint="default"/>
      </w:rPr>
    </w:lvl>
    <w:lvl w:ilvl="1">
      <w:start w:val="19"/>
      <w:numFmt w:val="decimal"/>
      <w:lvlText w:val="%1.%2"/>
      <w:lvlJc w:val="left"/>
      <w:pPr>
        <w:tabs>
          <w:tab w:val="num" w:pos="995"/>
        </w:tabs>
        <w:ind w:left="995" w:hanging="570"/>
      </w:pPr>
      <w:rPr>
        <w:rFonts w:hint="default"/>
      </w:rPr>
    </w:lvl>
    <w:lvl w:ilvl="2">
      <w:start w:val="1"/>
      <w:numFmt w:val="lowerLetter"/>
      <w:lvlText w:val="%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4">
    <w:nsid w:val="4A2942D3"/>
    <w:multiLevelType w:val="hybridMultilevel"/>
    <w:tmpl w:val="9FFE4D58"/>
    <w:lvl w:ilvl="0" w:tplc="0F5CBF6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E74AAFFC">
      <w:start w:val="1"/>
      <w:numFmt w:val="lowerLetter"/>
      <w:lvlText w:val="%3)"/>
      <w:lvlJc w:val="left"/>
      <w:pPr>
        <w:ind w:left="2340" w:hanging="360"/>
      </w:pPr>
      <w:rPr>
        <w:rFonts w:ascii="Calibri" w:hAnsi="Calibri" w:cs="Calibri"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D9C0E9C"/>
    <w:multiLevelType w:val="hybridMultilevel"/>
    <w:tmpl w:val="454A756C"/>
    <w:lvl w:ilvl="0" w:tplc="7DDCC5EC">
      <w:start w:val="1"/>
      <w:numFmt w:val="lowerLetter"/>
      <w:lvlText w:val="%1)"/>
      <w:lvlJc w:val="left"/>
      <w:pPr>
        <w:ind w:left="720" w:hanging="360"/>
      </w:pPr>
      <w:rPr>
        <w:rFonts w:hint="default"/>
      </w:rPr>
    </w:lvl>
    <w:lvl w:ilvl="1" w:tplc="5B72A6F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7A090A"/>
    <w:multiLevelType w:val="multilevel"/>
    <w:tmpl w:val="0415001D"/>
    <w:styleLink w:val="Styl1"/>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198720C"/>
    <w:multiLevelType w:val="hybridMultilevel"/>
    <w:tmpl w:val="F6E8C2A8"/>
    <w:lvl w:ilvl="0" w:tplc="0F5CBF64">
      <w:start w:val="1"/>
      <w:numFmt w:val="decimal"/>
      <w:lvlText w:val="%1)"/>
      <w:lvlJc w:val="left"/>
      <w:pPr>
        <w:ind w:left="720" w:hanging="360"/>
      </w:pPr>
      <w:rPr>
        <w:rFonts w:cs="Times New Roman" w:hint="default"/>
      </w:rPr>
    </w:lvl>
    <w:lvl w:ilvl="1" w:tplc="38E4E5C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26A7958"/>
    <w:multiLevelType w:val="hybridMultilevel"/>
    <w:tmpl w:val="39B65A78"/>
    <w:lvl w:ilvl="0" w:tplc="F62EDD44">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1A1575"/>
    <w:multiLevelType w:val="hybridMultilevel"/>
    <w:tmpl w:val="AC78F1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902532"/>
    <w:multiLevelType w:val="hybridMultilevel"/>
    <w:tmpl w:val="47C2517E"/>
    <w:lvl w:ilvl="0" w:tplc="BA9EF098">
      <w:start w:val="20"/>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78281E"/>
    <w:multiLevelType w:val="hybridMultilevel"/>
    <w:tmpl w:val="0B60C1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BA33B09"/>
    <w:multiLevelType w:val="hybridMultilevel"/>
    <w:tmpl w:val="6862FD32"/>
    <w:lvl w:ilvl="0" w:tplc="EB84B69C">
      <w:start w:val="1"/>
      <w:numFmt w:val="decimal"/>
      <w:lvlText w:val="%1)"/>
      <w:lvlJc w:val="left"/>
      <w:pPr>
        <w:ind w:left="720" w:hanging="360"/>
      </w:pPr>
      <w:rPr>
        <w:rFonts w:hint="default"/>
        <w:sz w:val="22"/>
      </w:rPr>
    </w:lvl>
    <w:lvl w:ilvl="1" w:tplc="DAC2C0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33230"/>
    <w:multiLevelType w:val="hybridMultilevel"/>
    <w:tmpl w:val="DB74AC3C"/>
    <w:lvl w:ilvl="0" w:tplc="083E72D0">
      <w:start w:val="1"/>
      <w:numFmt w:val="decimal"/>
      <w:lvlText w:val="%1."/>
      <w:lvlJc w:val="left"/>
      <w:pPr>
        <w:ind w:left="720" w:hanging="360"/>
      </w:pPr>
      <w:rPr>
        <w:rFonts w:ascii="Calibri" w:hAnsi="Calibri" w:cs="Calibri" w:hint="default"/>
      </w:rPr>
    </w:lvl>
    <w:lvl w:ilvl="1" w:tplc="58BCA3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1B061F4"/>
    <w:multiLevelType w:val="hybridMultilevel"/>
    <w:tmpl w:val="626C2CB0"/>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21C05A6"/>
    <w:multiLevelType w:val="hybridMultilevel"/>
    <w:tmpl w:val="024442A6"/>
    <w:lvl w:ilvl="0" w:tplc="5C92DA6A">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69C3373D"/>
    <w:multiLevelType w:val="hybridMultilevel"/>
    <w:tmpl w:val="0B1EEA20"/>
    <w:lvl w:ilvl="0" w:tplc="6B4CE428">
      <w:start w:val="1"/>
      <w:numFmt w:val="decimal"/>
      <w:lvlText w:val="%1."/>
      <w:lvlJc w:val="left"/>
      <w:pPr>
        <w:ind w:left="720" w:hanging="360"/>
      </w:pPr>
      <w:rPr>
        <w:rFonts w:hint="default"/>
        <w:sz w:val="22"/>
      </w:rPr>
    </w:lvl>
    <w:lvl w:ilvl="1" w:tplc="8D706D0E">
      <w:numFmt w:val="bullet"/>
      <w:lvlText w:val=""/>
      <w:lvlJc w:val="left"/>
      <w:pPr>
        <w:ind w:left="1440" w:hanging="360"/>
      </w:pPr>
      <w:rPr>
        <w:rFonts w:ascii="Symbol" w:eastAsiaTheme="minorHAnsi" w:hAnsi="Symbol"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8804A8"/>
    <w:multiLevelType w:val="hybridMultilevel"/>
    <w:tmpl w:val="626C2CB0"/>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D27349D"/>
    <w:multiLevelType w:val="hybridMultilevel"/>
    <w:tmpl w:val="E72285A2"/>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D360B66"/>
    <w:multiLevelType w:val="hybridMultilevel"/>
    <w:tmpl w:val="3EA23046"/>
    <w:lvl w:ilvl="0" w:tplc="D8886EF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CB2233"/>
    <w:multiLevelType w:val="hybridMultilevel"/>
    <w:tmpl w:val="EE306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445ECD"/>
    <w:multiLevelType w:val="hybridMultilevel"/>
    <w:tmpl w:val="57F26F16"/>
    <w:lvl w:ilvl="0" w:tplc="04150011">
      <w:start w:val="1"/>
      <w:numFmt w:val="decimal"/>
      <w:lvlText w:val="%1)"/>
      <w:lvlJc w:val="left"/>
      <w:pPr>
        <w:ind w:left="720" w:hanging="360"/>
      </w:pPr>
      <w:rPr>
        <w:rFonts w:hint="default"/>
        <w:sz w:val="22"/>
      </w:rPr>
    </w:lvl>
    <w:lvl w:ilvl="1" w:tplc="8D706D0E">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D143E3"/>
    <w:multiLevelType w:val="hybridMultilevel"/>
    <w:tmpl w:val="199849A8"/>
    <w:lvl w:ilvl="0" w:tplc="7E22425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FB2FA3"/>
    <w:multiLevelType w:val="hybridMultilevel"/>
    <w:tmpl w:val="9D5A0EC8"/>
    <w:lvl w:ilvl="0" w:tplc="04150011">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3C52B76"/>
    <w:multiLevelType w:val="hybridMultilevel"/>
    <w:tmpl w:val="FECEDCC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A9B68D6"/>
    <w:multiLevelType w:val="hybridMultilevel"/>
    <w:tmpl w:val="227A2E4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9"/>
  </w:num>
  <w:num w:numId="2">
    <w:abstractNumId w:val="46"/>
  </w:num>
  <w:num w:numId="3">
    <w:abstractNumId w:val="42"/>
  </w:num>
  <w:num w:numId="4">
    <w:abstractNumId w:val="35"/>
  </w:num>
  <w:num w:numId="5">
    <w:abstractNumId w:val="19"/>
  </w:num>
  <w:num w:numId="6">
    <w:abstractNumId w:val="47"/>
  </w:num>
  <w:num w:numId="7">
    <w:abstractNumId w:val="12"/>
  </w:num>
  <w:num w:numId="8">
    <w:abstractNumId w:val="44"/>
  </w:num>
  <w:num w:numId="9">
    <w:abstractNumId w:val="28"/>
  </w:num>
  <w:num w:numId="10">
    <w:abstractNumId w:val="50"/>
  </w:num>
  <w:num w:numId="11">
    <w:abstractNumId w:val="27"/>
  </w:num>
  <w:num w:numId="12">
    <w:abstractNumId w:val="9"/>
  </w:num>
  <w:num w:numId="13">
    <w:abstractNumId w:val="49"/>
  </w:num>
  <w:num w:numId="14">
    <w:abstractNumId w:val="48"/>
  </w:num>
  <w:num w:numId="15">
    <w:abstractNumId w:val="39"/>
  </w:num>
  <w:num w:numId="16">
    <w:abstractNumId w:val="32"/>
  </w:num>
  <w:num w:numId="17">
    <w:abstractNumId w:val="53"/>
  </w:num>
  <w:num w:numId="18">
    <w:abstractNumId w:val="7"/>
  </w:num>
  <w:num w:numId="19">
    <w:abstractNumId w:val="38"/>
  </w:num>
  <w:num w:numId="20">
    <w:abstractNumId w:val="3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7"/>
  </w:num>
  <w:num w:numId="26">
    <w:abstractNumId w:val="31"/>
  </w:num>
  <w:num w:numId="27">
    <w:abstractNumId w:val="23"/>
  </w:num>
  <w:num w:numId="28">
    <w:abstractNumId w:val="5"/>
  </w:num>
  <w:num w:numId="29">
    <w:abstractNumId w:val="21"/>
  </w:num>
  <w:num w:numId="30">
    <w:abstractNumId w:val="22"/>
  </w:num>
  <w:num w:numId="31">
    <w:abstractNumId w:val="6"/>
  </w:num>
  <w:num w:numId="32">
    <w:abstractNumId w:val="41"/>
  </w:num>
  <w:num w:numId="33">
    <w:abstractNumId w:val="11"/>
  </w:num>
  <w:num w:numId="34">
    <w:abstractNumId w:val="55"/>
  </w:num>
  <w:num w:numId="35">
    <w:abstractNumId w:val="18"/>
  </w:num>
  <w:num w:numId="36">
    <w:abstractNumId w:val="10"/>
  </w:num>
  <w:num w:numId="37">
    <w:abstractNumId w:val="34"/>
  </w:num>
  <w:num w:numId="38">
    <w:abstractNumId w:val="24"/>
  </w:num>
  <w:num w:numId="39">
    <w:abstractNumId w:val="4"/>
  </w:num>
  <w:num w:numId="40">
    <w:abstractNumId w:val="14"/>
  </w:num>
  <w:num w:numId="41">
    <w:abstractNumId w:val="30"/>
  </w:num>
  <w:num w:numId="42">
    <w:abstractNumId w:val="54"/>
  </w:num>
  <w:num w:numId="43">
    <w:abstractNumId w:val="26"/>
  </w:num>
  <w:num w:numId="44">
    <w:abstractNumId w:val="8"/>
  </w:num>
  <w:num w:numId="45">
    <w:abstractNumId w:val="37"/>
  </w:num>
  <w:num w:numId="46">
    <w:abstractNumId w:val="43"/>
  </w:num>
  <w:num w:numId="47">
    <w:abstractNumId w:val="20"/>
  </w:num>
  <w:num w:numId="48">
    <w:abstractNumId w:val="51"/>
  </w:num>
  <w:num w:numId="49">
    <w:abstractNumId w:val="3"/>
  </w:num>
  <w:num w:numId="50">
    <w:abstractNumId w:val="16"/>
  </w:num>
  <w:num w:numId="51">
    <w:abstractNumId w:val="33"/>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49"/>
    <w:rsid w:val="00017EA8"/>
    <w:rsid w:val="00045CD4"/>
    <w:rsid w:val="00077148"/>
    <w:rsid w:val="0008225C"/>
    <w:rsid w:val="000824C7"/>
    <w:rsid w:val="000870C3"/>
    <w:rsid w:val="000A50F5"/>
    <w:rsid w:val="000B2D65"/>
    <w:rsid w:val="000B7E09"/>
    <w:rsid w:val="000D301E"/>
    <w:rsid w:val="000E7651"/>
    <w:rsid w:val="00116311"/>
    <w:rsid w:val="00151D2D"/>
    <w:rsid w:val="001806EF"/>
    <w:rsid w:val="00186907"/>
    <w:rsid w:val="001936BF"/>
    <w:rsid w:val="001A20CA"/>
    <w:rsid w:val="001C7ED7"/>
    <w:rsid w:val="001D60BD"/>
    <w:rsid w:val="001E2C64"/>
    <w:rsid w:val="001E7AB0"/>
    <w:rsid w:val="001F66F9"/>
    <w:rsid w:val="00202B5A"/>
    <w:rsid w:val="00243858"/>
    <w:rsid w:val="002545D6"/>
    <w:rsid w:val="00257C2E"/>
    <w:rsid w:val="00273C02"/>
    <w:rsid w:val="00286306"/>
    <w:rsid w:val="002A0E5A"/>
    <w:rsid w:val="002B3800"/>
    <w:rsid w:val="002B383E"/>
    <w:rsid w:val="002D5149"/>
    <w:rsid w:val="002E10B0"/>
    <w:rsid w:val="002E144B"/>
    <w:rsid w:val="00300D06"/>
    <w:rsid w:val="00300DAC"/>
    <w:rsid w:val="00314BA2"/>
    <w:rsid w:val="0031658D"/>
    <w:rsid w:val="00317BAD"/>
    <w:rsid w:val="00326F3D"/>
    <w:rsid w:val="00330FDC"/>
    <w:rsid w:val="00331849"/>
    <w:rsid w:val="00336678"/>
    <w:rsid w:val="00347962"/>
    <w:rsid w:val="0035012A"/>
    <w:rsid w:val="003666B3"/>
    <w:rsid w:val="00367B74"/>
    <w:rsid w:val="00377CF4"/>
    <w:rsid w:val="003810FE"/>
    <w:rsid w:val="003B4164"/>
    <w:rsid w:val="003D045B"/>
    <w:rsid w:val="00403D00"/>
    <w:rsid w:val="0041116A"/>
    <w:rsid w:val="0044219C"/>
    <w:rsid w:val="00447C5D"/>
    <w:rsid w:val="004602BB"/>
    <w:rsid w:val="00462F18"/>
    <w:rsid w:val="00465C5D"/>
    <w:rsid w:val="00480A62"/>
    <w:rsid w:val="0048660F"/>
    <w:rsid w:val="00495153"/>
    <w:rsid w:val="004A2731"/>
    <w:rsid w:val="00505D60"/>
    <w:rsid w:val="00523385"/>
    <w:rsid w:val="00535E7E"/>
    <w:rsid w:val="005423BD"/>
    <w:rsid w:val="00567F3A"/>
    <w:rsid w:val="0058557B"/>
    <w:rsid w:val="005A0E69"/>
    <w:rsid w:val="005A6338"/>
    <w:rsid w:val="005B27A6"/>
    <w:rsid w:val="005C116E"/>
    <w:rsid w:val="005C3AF7"/>
    <w:rsid w:val="005F6EA3"/>
    <w:rsid w:val="00650169"/>
    <w:rsid w:val="006B2AD3"/>
    <w:rsid w:val="006C750C"/>
    <w:rsid w:val="006E6C4B"/>
    <w:rsid w:val="006F75E4"/>
    <w:rsid w:val="00701F21"/>
    <w:rsid w:val="00746068"/>
    <w:rsid w:val="007537FB"/>
    <w:rsid w:val="007721DA"/>
    <w:rsid w:val="007754CF"/>
    <w:rsid w:val="00784709"/>
    <w:rsid w:val="00796172"/>
    <w:rsid w:val="007A33BF"/>
    <w:rsid w:val="007A3C68"/>
    <w:rsid w:val="007B34E0"/>
    <w:rsid w:val="00801321"/>
    <w:rsid w:val="00814C21"/>
    <w:rsid w:val="00884749"/>
    <w:rsid w:val="008A29DC"/>
    <w:rsid w:val="008A34B5"/>
    <w:rsid w:val="008A5387"/>
    <w:rsid w:val="008B3204"/>
    <w:rsid w:val="008C677A"/>
    <w:rsid w:val="008D0344"/>
    <w:rsid w:val="009002DB"/>
    <w:rsid w:val="00931749"/>
    <w:rsid w:val="0093581F"/>
    <w:rsid w:val="009B367F"/>
    <w:rsid w:val="009B4AC4"/>
    <w:rsid w:val="009B71AA"/>
    <w:rsid w:val="009C313A"/>
    <w:rsid w:val="009D6979"/>
    <w:rsid w:val="009E5688"/>
    <w:rsid w:val="009E6FD7"/>
    <w:rsid w:val="009E78FF"/>
    <w:rsid w:val="009F4772"/>
    <w:rsid w:val="00A51C72"/>
    <w:rsid w:val="00A634D6"/>
    <w:rsid w:val="00A961D5"/>
    <w:rsid w:val="00AB119F"/>
    <w:rsid w:val="00AD2686"/>
    <w:rsid w:val="00AD7BC3"/>
    <w:rsid w:val="00AE6CB4"/>
    <w:rsid w:val="00AE756E"/>
    <w:rsid w:val="00AF4DEF"/>
    <w:rsid w:val="00AF6695"/>
    <w:rsid w:val="00B042B7"/>
    <w:rsid w:val="00B04377"/>
    <w:rsid w:val="00B07841"/>
    <w:rsid w:val="00B50A18"/>
    <w:rsid w:val="00B54128"/>
    <w:rsid w:val="00B57D5D"/>
    <w:rsid w:val="00B72AA5"/>
    <w:rsid w:val="00B772F4"/>
    <w:rsid w:val="00BF28B3"/>
    <w:rsid w:val="00BF3DCD"/>
    <w:rsid w:val="00C00B8E"/>
    <w:rsid w:val="00C23DE8"/>
    <w:rsid w:val="00C63246"/>
    <w:rsid w:val="00C64449"/>
    <w:rsid w:val="00CA4193"/>
    <w:rsid w:val="00CB5482"/>
    <w:rsid w:val="00CD5CBF"/>
    <w:rsid w:val="00CF0757"/>
    <w:rsid w:val="00D239E5"/>
    <w:rsid w:val="00D3204D"/>
    <w:rsid w:val="00D41245"/>
    <w:rsid w:val="00D423C8"/>
    <w:rsid w:val="00D44F42"/>
    <w:rsid w:val="00D53618"/>
    <w:rsid w:val="00D557E3"/>
    <w:rsid w:val="00DA78D3"/>
    <w:rsid w:val="00DB2332"/>
    <w:rsid w:val="00DB3D24"/>
    <w:rsid w:val="00E01AA2"/>
    <w:rsid w:val="00E14A38"/>
    <w:rsid w:val="00E227C2"/>
    <w:rsid w:val="00E37036"/>
    <w:rsid w:val="00E558BD"/>
    <w:rsid w:val="00EB0E78"/>
    <w:rsid w:val="00EB5A18"/>
    <w:rsid w:val="00EB7EE9"/>
    <w:rsid w:val="00EC7DCB"/>
    <w:rsid w:val="00EE3EBD"/>
    <w:rsid w:val="00F1295B"/>
    <w:rsid w:val="00F17873"/>
    <w:rsid w:val="00F21C01"/>
    <w:rsid w:val="00F22A3D"/>
    <w:rsid w:val="00F23B42"/>
    <w:rsid w:val="00F33610"/>
    <w:rsid w:val="00F3660F"/>
    <w:rsid w:val="00F37478"/>
    <w:rsid w:val="00F606F7"/>
    <w:rsid w:val="00F66429"/>
    <w:rsid w:val="00F762D4"/>
    <w:rsid w:val="00F80338"/>
    <w:rsid w:val="00F8302E"/>
    <w:rsid w:val="00F87309"/>
    <w:rsid w:val="00FE1DA0"/>
    <w:rsid w:val="00FF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567F3A"/>
    <w:pPr>
      <w:keepNext/>
      <w:keepLines/>
      <w:spacing w:before="600" w:after="400" w:line="600" w:lineRule="exact"/>
      <w:jc w:val="center"/>
      <w:outlineLvl w:val="0"/>
    </w:pPr>
    <w:rPr>
      <w:rFonts w:eastAsiaTheme="majorEastAsia" w:cstheme="minorHAnsi"/>
      <w:b/>
      <w:sz w:val="24"/>
      <w:szCs w:val="24"/>
      <w:lang w:eastAsia="pl-PL"/>
    </w:rPr>
  </w:style>
  <w:style w:type="paragraph" w:styleId="Nagwek2">
    <w:name w:val="heading 2"/>
    <w:basedOn w:val="Normalny"/>
    <w:link w:val="Nagwek2Znak"/>
    <w:uiPriority w:val="1"/>
    <w:qFormat/>
    <w:rsid w:val="00CB5482"/>
    <w:pPr>
      <w:widowControl w:val="0"/>
      <w:tabs>
        <w:tab w:val="left" w:pos="142"/>
        <w:tab w:val="left" w:pos="582"/>
      </w:tabs>
      <w:suppressAutoHyphens/>
      <w:spacing w:after="0" w:line="360" w:lineRule="auto"/>
      <w:jc w:val="both"/>
      <w:outlineLvl w:val="1"/>
    </w:pPr>
    <w:rPr>
      <w:rFonts w:ascii="Calibri" w:eastAsia="Arial" w:hAnsi="Calibri" w:cs="Calibri"/>
      <w:b/>
      <w:bCs/>
      <w:color w:val="00000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7F3A"/>
    <w:rPr>
      <w:rFonts w:eastAsiaTheme="majorEastAsia" w:cstheme="minorHAnsi"/>
      <w:b/>
      <w:sz w:val="24"/>
      <w:szCs w:val="24"/>
      <w:lang w:eastAsia="pl-PL"/>
    </w:rPr>
  </w:style>
  <w:style w:type="paragraph" w:customStyle="1" w:styleId="Default">
    <w:name w:val="Default"/>
    <w:uiPriority w:val="99"/>
    <w:rsid w:val="00C6444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C64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449"/>
  </w:style>
  <w:style w:type="paragraph" w:styleId="Stopka">
    <w:name w:val="footer"/>
    <w:basedOn w:val="Normalny"/>
    <w:link w:val="StopkaZnak"/>
    <w:uiPriority w:val="99"/>
    <w:unhideWhenUsed/>
    <w:rsid w:val="00C64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449"/>
  </w:style>
  <w:style w:type="paragraph" w:styleId="Tekstpodstawowywcity">
    <w:name w:val="Body Text Indent"/>
    <w:basedOn w:val="Normalny"/>
    <w:link w:val="TekstpodstawowywcityZnak"/>
    <w:uiPriority w:val="99"/>
    <w:unhideWhenUsed/>
    <w:rsid w:val="00C64449"/>
    <w:pPr>
      <w:suppressAutoHyphens/>
      <w:spacing w:after="120" w:line="240" w:lineRule="auto"/>
      <w:ind w:left="283"/>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C64449"/>
    <w:rPr>
      <w:rFonts w:ascii="Calibri" w:eastAsia="Times New Roman" w:hAnsi="Calibri" w:cs="Times New Roman"/>
      <w:sz w:val="24"/>
      <w:szCs w:val="24"/>
    </w:rPr>
  </w:style>
  <w:style w:type="paragraph" w:customStyle="1" w:styleId="Standard">
    <w:name w:val="Standard"/>
    <w:rsid w:val="00C64449"/>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AkapitzlistZnak">
    <w:name w:val="Akapit z listą Znak"/>
    <w:aliases w:val="Numerowanie Znak,List Paragraph Znak,Akapit z listą BS Znak,Bulleted list Znak,L1 Znak,Akapit z listą5 Znak,Odstavec Znak,Podsis rysunku Znak,sw tekst Znak,normalny tekst Znak,1_literowka Znak,Literowanie Znak,CW_Lista Znak,lp1 Znak"/>
    <w:link w:val="Akapitzlist"/>
    <w:uiPriority w:val="34"/>
    <w:qFormat/>
    <w:rsid w:val="00EB0E78"/>
    <w:rPr>
      <w:rFonts w:eastAsia="Arial" w:cs="Calibri"/>
    </w:rPr>
  </w:style>
  <w:style w:type="paragraph" w:styleId="Akapitzlist">
    <w:name w:val="List Paragraph"/>
    <w:aliases w:val="Numerowanie,List Paragraph,Akapit z listą BS,Bulleted list,L1,Akapit z listą5,Odstavec,Podsis rysunku,sw tekst,normalny tekst,1_literowka,Literowanie,Kolorowa lista — akcent 11,CW_Lista,Akapit z listą;1_literowka,Akapit normalny,lp1"/>
    <w:basedOn w:val="Normalny"/>
    <w:link w:val="AkapitzlistZnak"/>
    <w:uiPriority w:val="34"/>
    <w:qFormat/>
    <w:rsid w:val="00EB0E78"/>
    <w:pPr>
      <w:widowControl w:val="0"/>
      <w:tabs>
        <w:tab w:val="left" w:pos="142"/>
      </w:tabs>
      <w:suppressAutoHyphens/>
      <w:spacing w:after="0" w:line="360" w:lineRule="auto"/>
      <w:ind w:left="832" w:hanging="360"/>
      <w:jc w:val="both"/>
    </w:pPr>
    <w:rPr>
      <w:rFonts w:eastAsia="Arial" w:cs="Calibri"/>
    </w:rPr>
  </w:style>
  <w:style w:type="character" w:customStyle="1" w:styleId="TekstpodstawowyZnak">
    <w:name w:val="Tekst podstawowy Znak"/>
    <w:basedOn w:val="Domylnaczcionkaakapitu"/>
    <w:link w:val="Tretekstu"/>
    <w:uiPriority w:val="99"/>
    <w:rsid w:val="00884749"/>
    <w:rPr>
      <w:rFonts w:eastAsia="Arial" w:cs="Calibri"/>
    </w:rPr>
  </w:style>
  <w:style w:type="paragraph" w:customStyle="1" w:styleId="Tretekstu">
    <w:name w:val="Treść tekstu"/>
    <w:basedOn w:val="Normalny"/>
    <w:link w:val="TekstpodstawowyZnak"/>
    <w:uiPriority w:val="1"/>
    <w:qFormat/>
    <w:rsid w:val="00884749"/>
    <w:pPr>
      <w:widowControl w:val="0"/>
      <w:tabs>
        <w:tab w:val="left" w:pos="0"/>
        <w:tab w:val="left" w:pos="142"/>
      </w:tabs>
      <w:suppressAutoHyphens/>
      <w:spacing w:after="140" w:line="288" w:lineRule="auto"/>
      <w:jc w:val="both"/>
    </w:pPr>
    <w:rPr>
      <w:rFonts w:eastAsia="Arial" w:cs="Calibri"/>
    </w:rPr>
  </w:style>
  <w:style w:type="character" w:customStyle="1" w:styleId="Nagwek2Znak">
    <w:name w:val="Nagłówek 2 Znak"/>
    <w:basedOn w:val="Domylnaczcionkaakapitu"/>
    <w:link w:val="Nagwek2"/>
    <w:uiPriority w:val="1"/>
    <w:rsid w:val="00CB5482"/>
    <w:rPr>
      <w:rFonts w:ascii="Calibri" w:eastAsia="Arial" w:hAnsi="Calibri" w:cs="Calibri"/>
      <w:b/>
      <w:bCs/>
      <w:color w:val="00000A"/>
      <w:sz w:val="28"/>
    </w:rPr>
  </w:style>
  <w:style w:type="character" w:styleId="Hipercze">
    <w:name w:val="Hyperlink"/>
    <w:basedOn w:val="Domylnaczcionkaakapitu"/>
    <w:uiPriority w:val="99"/>
    <w:unhideWhenUsed/>
    <w:rsid w:val="00567F3A"/>
    <w:rPr>
      <w:color w:val="0563C1" w:themeColor="hyperlink"/>
      <w:u w:val="single"/>
    </w:rPr>
  </w:style>
  <w:style w:type="paragraph" w:styleId="Zwykytekst">
    <w:name w:val="Plain Text"/>
    <w:basedOn w:val="Normalny"/>
    <w:link w:val="ZwykytekstZnak"/>
    <w:uiPriority w:val="99"/>
    <w:rsid w:val="00567F3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67F3A"/>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567F3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67F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67F3A"/>
    <w:rPr>
      <w:vertAlign w:val="superscript"/>
    </w:rPr>
  </w:style>
  <w:style w:type="paragraph" w:customStyle="1" w:styleId="Textbody">
    <w:name w:val="Text body"/>
    <w:basedOn w:val="Standard"/>
    <w:rsid w:val="00567F3A"/>
    <w:pPr>
      <w:widowControl w:val="0"/>
      <w:autoSpaceDN/>
      <w:spacing w:after="120" w:line="240" w:lineRule="auto"/>
      <w:jc w:val="left"/>
    </w:pPr>
    <w:rPr>
      <w:rFonts w:ascii="Times New Roman" w:eastAsia="SimSun" w:hAnsi="Times New Roman" w:cs="Mangal"/>
      <w:kern w:val="1"/>
      <w:sz w:val="24"/>
      <w:lang w:bidi="hi-IN"/>
    </w:rPr>
  </w:style>
  <w:style w:type="numbering" w:customStyle="1" w:styleId="Styl1">
    <w:name w:val="Styl1"/>
    <w:uiPriority w:val="99"/>
    <w:rsid w:val="00567F3A"/>
    <w:pPr>
      <w:numPr>
        <w:numId w:val="20"/>
      </w:numPr>
    </w:pPr>
  </w:style>
  <w:style w:type="paragraph" w:styleId="Tekstpodstawowy">
    <w:name w:val="Body Text"/>
    <w:basedOn w:val="Normalny"/>
    <w:link w:val="TekstpodstawowyZnak1"/>
    <w:uiPriority w:val="99"/>
    <w:unhideWhenUsed/>
    <w:rsid w:val="00567F3A"/>
    <w:pPr>
      <w:spacing w:after="120"/>
    </w:pPr>
  </w:style>
  <w:style w:type="character" w:customStyle="1" w:styleId="TekstpodstawowyZnak1">
    <w:name w:val="Tekst podstawowy Znak1"/>
    <w:basedOn w:val="Domylnaczcionkaakapitu"/>
    <w:link w:val="Tekstpodstawowy"/>
    <w:uiPriority w:val="99"/>
    <w:rsid w:val="00567F3A"/>
  </w:style>
  <w:style w:type="character" w:styleId="UyteHipercze">
    <w:name w:val="FollowedHyperlink"/>
    <w:basedOn w:val="Domylnaczcionkaakapitu"/>
    <w:uiPriority w:val="99"/>
    <w:semiHidden/>
    <w:unhideWhenUsed/>
    <w:rsid w:val="001E2C64"/>
    <w:rPr>
      <w:color w:val="954F72" w:themeColor="followedHyperlink"/>
      <w:u w:val="single"/>
    </w:rPr>
  </w:style>
  <w:style w:type="paragraph" w:customStyle="1" w:styleId="Tekstpodstawowy22">
    <w:name w:val="Tekst podstawowy 22"/>
    <w:basedOn w:val="Normalny"/>
    <w:uiPriority w:val="99"/>
    <w:rsid w:val="00EB7EE9"/>
    <w:pPr>
      <w:suppressAutoHyphens/>
      <w:spacing w:after="120" w:line="480" w:lineRule="auto"/>
      <w:jc w:val="both"/>
    </w:pPr>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EB7EE9"/>
    <w:pPr>
      <w:spacing w:after="0" w:line="240" w:lineRule="auto"/>
    </w:pPr>
    <w:rPr>
      <w:rFonts w:ascii="Calibri" w:eastAsia="Calibri" w:hAnsi="Calibri" w:cs="Times New Roman"/>
    </w:rPr>
  </w:style>
  <w:style w:type="paragraph" w:customStyle="1" w:styleId="Bezodstpw1">
    <w:name w:val="Bez odstępów1"/>
    <w:link w:val="NoSpacingChar"/>
    <w:uiPriority w:val="99"/>
    <w:rsid w:val="00EB7EE9"/>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EB7EE9"/>
    <w:rPr>
      <w:rFonts w:ascii="Calibri" w:eastAsia="Times New Roman" w:hAnsi="Calibri" w:cs="Times New Roman"/>
    </w:rPr>
  </w:style>
  <w:style w:type="character" w:customStyle="1" w:styleId="BezodstpwZnak">
    <w:name w:val="Bez odstępów Znak"/>
    <w:link w:val="Bezodstpw"/>
    <w:uiPriority w:val="1"/>
    <w:qFormat/>
    <w:locked/>
    <w:rsid w:val="00EB7EE9"/>
    <w:rPr>
      <w:rFonts w:ascii="Calibri" w:eastAsia="Calibri" w:hAnsi="Calibri" w:cs="Times New Roman"/>
    </w:rPr>
  </w:style>
  <w:style w:type="character" w:customStyle="1" w:styleId="ListLabel8">
    <w:name w:val="ListLabel 8"/>
    <w:qFormat/>
    <w:rsid w:val="009E78FF"/>
    <w:rPr>
      <w:rFonts w:cs="Courier New"/>
    </w:rPr>
  </w:style>
  <w:style w:type="character" w:styleId="Odwoaniedokomentarza">
    <w:name w:val="annotation reference"/>
    <w:uiPriority w:val="99"/>
    <w:semiHidden/>
    <w:unhideWhenUsed/>
    <w:qFormat/>
    <w:rsid w:val="00DB3D24"/>
    <w:rPr>
      <w:sz w:val="16"/>
      <w:szCs w:val="16"/>
    </w:rPr>
  </w:style>
  <w:style w:type="paragraph" w:styleId="Tekstkomentarza">
    <w:name w:val="annotation text"/>
    <w:basedOn w:val="Normalny"/>
    <w:link w:val="TekstkomentarzaZnak"/>
    <w:uiPriority w:val="99"/>
    <w:unhideWhenUsed/>
    <w:qFormat/>
    <w:rsid w:val="00DB3D24"/>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DB3D2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B3D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567F3A"/>
    <w:pPr>
      <w:keepNext/>
      <w:keepLines/>
      <w:spacing w:before="600" w:after="400" w:line="600" w:lineRule="exact"/>
      <w:jc w:val="center"/>
      <w:outlineLvl w:val="0"/>
    </w:pPr>
    <w:rPr>
      <w:rFonts w:eastAsiaTheme="majorEastAsia" w:cstheme="minorHAnsi"/>
      <w:b/>
      <w:sz w:val="24"/>
      <w:szCs w:val="24"/>
      <w:lang w:eastAsia="pl-PL"/>
    </w:rPr>
  </w:style>
  <w:style w:type="paragraph" w:styleId="Nagwek2">
    <w:name w:val="heading 2"/>
    <w:basedOn w:val="Normalny"/>
    <w:link w:val="Nagwek2Znak"/>
    <w:uiPriority w:val="1"/>
    <w:qFormat/>
    <w:rsid w:val="00CB5482"/>
    <w:pPr>
      <w:widowControl w:val="0"/>
      <w:tabs>
        <w:tab w:val="left" w:pos="142"/>
        <w:tab w:val="left" w:pos="582"/>
      </w:tabs>
      <w:suppressAutoHyphens/>
      <w:spacing w:after="0" w:line="360" w:lineRule="auto"/>
      <w:jc w:val="both"/>
      <w:outlineLvl w:val="1"/>
    </w:pPr>
    <w:rPr>
      <w:rFonts w:ascii="Calibri" w:eastAsia="Arial" w:hAnsi="Calibri" w:cs="Calibri"/>
      <w:b/>
      <w:bCs/>
      <w:color w:val="00000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7F3A"/>
    <w:rPr>
      <w:rFonts w:eastAsiaTheme="majorEastAsia" w:cstheme="minorHAnsi"/>
      <w:b/>
      <w:sz w:val="24"/>
      <w:szCs w:val="24"/>
      <w:lang w:eastAsia="pl-PL"/>
    </w:rPr>
  </w:style>
  <w:style w:type="paragraph" w:customStyle="1" w:styleId="Default">
    <w:name w:val="Default"/>
    <w:uiPriority w:val="99"/>
    <w:rsid w:val="00C6444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C64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449"/>
  </w:style>
  <w:style w:type="paragraph" w:styleId="Stopka">
    <w:name w:val="footer"/>
    <w:basedOn w:val="Normalny"/>
    <w:link w:val="StopkaZnak"/>
    <w:uiPriority w:val="99"/>
    <w:unhideWhenUsed/>
    <w:rsid w:val="00C64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449"/>
  </w:style>
  <w:style w:type="paragraph" w:styleId="Tekstpodstawowywcity">
    <w:name w:val="Body Text Indent"/>
    <w:basedOn w:val="Normalny"/>
    <w:link w:val="TekstpodstawowywcityZnak"/>
    <w:uiPriority w:val="99"/>
    <w:unhideWhenUsed/>
    <w:rsid w:val="00C64449"/>
    <w:pPr>
      <w:suppressAutoHyphens/>
      <w:spacing w:after="120" w:line="240" w:lineRule="auto"/>
      <w:ind w:left="283"/>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C64449"/>
    <w:rPr>
      <w:rFonts w:ascii="Calibri" w:eastAsia="Times New Roman" w:hAnsi="Calibri" w:cs="Times New Roman"/>
      <w:sz w:val="24"/>
      <w:szCs w:val="24"/>
    </w:rPr>
  </w:style>
  <w:style w:type="paragraph" w:customStyle="1" w:styleId="Standard">
    <w:name w:val="Standard"/>
    <w:rsid w:val="00C64449"/>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AkapitzlistZnak">
    <w:name w:val="Akapit z listą Znak"/>
    <w:aliases w:val="Numerowanie Znak,List Paragraph Znak,Akapit z listą BS Znak,Bulleted list Znak,L1 Znak,Akapit z listą5 Znak,Odstavec Znak,Podsis rysunku Znak,sw tekst Znak,normalny tekst Znak,1_literowka Znak,Literowanie Znak,CW_Lista Znak,lp1 Znak"/>
    <w:link w:val="Akapitzlist"/>
    <w:uiPriority w:val="34"/>
    <w:qFormat/>
    <w:rsid w:val="00EB0E78"/>
    <w:rPr>
      <w:rFonts w:eastAsia="Arial" w:cs="Calibri"/>
    </w:rPr>
  </w:style>
  <w:style w:type="paragraph" w:styleId="Akapitzlist">
    <w:name w:val="List Paragraph"/>
    <w:aliases w:val="Numerowanie,List Paragraph,Akapit z listą BS,Bulleted list,L1,Akapit z listą5,Odstavec,Podsis rysunku,sw tekst,normalny tekst,1_literowka,Literowanie,Kolorowa lista — akcent 11,CW_Lista,Akapit z listą;1_literowka,Akapit normalny,lp1"/>
    <w:basedOn w:val="Normalny"/>
    <w:link w:val="AkapitzlistZnak"/>
    <w:uiPriority w:val="34"/>
    <w:qFormat/>
    <w:rsid w:val="00EB0E78"/>
    <w:pPr>
      <w:widowControl w:val="0"/>
      <w:tabs>
        <w:tab w:val="left" w:pos="142"/>
      </w:tabs>
      <w:suppressAutoHyphens/>
      <w:spacing w:after="0" w:line="360" w:lineRule="auto"/>
      <w:ind w:left="832" w:hanging="360"/>
      <w:jc w:val="both"/>
    </w:pPr>
    <w:rPr>
      <w:rFonts w:eastAsia="Arial" w:cs="Calibri"/>
    </w:rPr>
  </w:style>
  <w:style w:type="character" w:customStyle="1" w:styleId="TekstpodstawowyZnak">
    <w:name w:val="Tekst podstawowy Znak"/>
    <w:basedOn w:val="Domylnaczcionkaakapitu"/>
    <w:link w:val="Tretekstu"/>
    <w:uiPriority w:val="99"/>
    <w:rsid w:val="00884749"/>
    <w:rPr>
      <w:rFonts w:eastAsia="Arial" w:cs="Calibri"/>
    </w:rPr>
  </w:style>
  <w:style w:type="paragraph" w:customStyle="1" w:styleId="Tretekstu">
    <w:name w:val="Treść tekstu"/>
    <w:basedOn w:val="Normalny"/>
    <w:link w:val="TekstpodstawowyZnak"/>
    <w:uiPriority w:val="1"/>
    <w:qFormat/>
    <w:rsid w:val="00884749"/>
    <w:pPr>
      <w:widowControl w:val="0"/>
      <w:tabs>
        <w:tab w:val="left" w:pos="0"/>
        <w:tab w:val="left" w:pos="142"/>
      </w:tabs>
      <w:suppressAutoHyphens/>
      <w:spacing w:after="140" w:line="288" w:lineRule="auto"/>
      <w:jc w:val="both"/>
    </w:pPr>
    <w:rPr>
      <w:rFonts w:eastAsia="Arial" w:cs="Calibri"/>
    </w:rPr>
  </w:style>
  <w:style w:type="character" w:customStyle="1" w:styleId="Nagwek2Znak">
    <w:name w:val="Nagłówek 2 Znak"/>
    <w:basedOn w:val="Domylnaczcionkaakapitu"/>
    <w:link w:val="Nagwek2"/>
    <w:uiPriority w:val="1"/>
    <w:rsid w:val="00CB5482"/>
    <w:rPr>
      <w:rFonts w:ascii="Calibri" w:eastAsia="Arial" w:hAnsi="Calibri" w:cs="Calibri"/>
      <w:b/>
      <w:bCs/>
      <w:color w:val="00000A"/>
      <w:sz w:val="28"/>
    </w:rPr>
  </w:style>
  <w:style w:type="character" w:styleId="Hipercze">
    <w:name w:val="Hyperlink"/>
    <w:basedOn w:val="Domylnaczcionkaakapitu"/>
    <w:uiPriority w:val="99"/>
    <w:unhideWhenUsed/>
    <w:rsid w:val="00567F3A"/>
    <w:rPr>
      <w:color w:val="0563C1" w:themeColor="hyperlink"/>
      <w:u w:val="single"/>
    </w:rPr>
  </w:style>
  <w:style w:type="paragraph" w:styleId="Zwykytekst">
    <w:name w:val="Plain Text"/>
    <w:basedOn w:val="Normalny"/>
    <w:link w:val="ZwykytekstZnak"/>
    <w:uiPriority w:val="99"/>
    <w:rsid w:val="00567F3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67F3A"/>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567F3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67F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67F3A"/>
    <w:rPr>
      <w:vertAlign w:val="superscript"/>
    </w:rPr>
  </w:style>
  <w:style w:type="paragraph" w:customStyle="1" w:styleId="Textbody">
    <w:name w:val="Text body"/>
    <w:basedOn w:val="Standard"/>
    <w:rsid w:val="00567F3A"/>
    <w:pPr>
      <w:widowControl w:val="0"/>
      <w:autoSpaceDN/>
      <w:spacing w:after="120" w:line="240" w:lineRule="auto"/>
      <w:jc w:val="left"/>
    </w:pPr>
    <w:rPr>
      <w:rFonts w:ascii="Times New Roman" w:eastAsia="SimSun" w:hAnsi="Times New Roman" w:cs="Mangal"/>
      <w:kern w:val="1"/>
      <w:sz w:val="24"/>
      <w:lang w:bidi="hi-IN"/>
    </w:rPr>
  </w:style>
  <w:style w:type="numbering" w:customStyle="1" w:styleId="Styl1">
    <w:name w:val="Styl1"/>
    <w:uiPriority w:val="99"/>
    <w:rsid w:val="00567F3A"/>
    <w:pPr>
      <w:numPr>
        <w:numId w:val="20"/>
      </w:numPr>
    </w:pPr>
  </w:style>
  <w:style w:type="paragraph" w:styleId="Tekstpodstawowy">
    <w:name w:val="Body Text"/>
    <w:basedOn w:val="Normalny"/>
    <w:link w:val="TekstpodstawowyZnak1"/>
    <w:uiPriority w:val="99"/>
    <w:unhideWhenUsed/>
    <w:rsid w:val="00567F3A"/>
    <w:pPr>
      <w:spacing w:after="120"/>
    </w:pPr>
  </w:style>
  <w:style w:type="character" w:customStyle="1" w:styleId="TekstpodstawowyZnak1">
    <w:name w:val="Tekst podstawowy Znak1"/>
    <w:basedOn w:val="Domylnaczcionkaakapitu"/>
    <w:link w:val="Tekstpodstawowy"/>
    <w:uiPriority w:val="99"/>
    <w:rsid w:val="00567F3A"/>
  </w:style>
  <w:style w:type="character" w:styleId="UyteHipercze">
    <w:name w:val="FollowedHyperlink"/>
    <w:basedOn w:val="Domylnaczcionkaakapitu"/>
    <w:uiPriority w:val="99"/>
    <w:semiHidden/>
    <w:unhideWhenUsed/>
    <w:rsid w:val="001E2C64"/>
    <w:rPr>
      <w:color w:val="954F72" w:themeColor="followedHyperlink"/>
      <w:u w:val="single"/>
    </w:rPr>
  </w:style>
  <w:style w:type="paragraph" w:customStyle="1" w:styleId="Tekstpodstawowy22">
    <w:name w:val="Tekst podstawowy 22"/>
    <w:basedOn w:val="Normalny"/>
    <w:uiPriority w:val="99"/>
    <w:rsid w:val="00EB7EE9"/>
    <w:pPr>
      <w:suppressAutoHyphens/>
      <w:spacing w:after="120" w:line="480" w:lineRule="auto"/>
      <w:jc w:val="both"/>
    </w:pPr>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EB7EE9"/>
    <w:pPr>
      <w:spacing w:after="0" w:line="240" w:lineRule="auto"/>
    </w:pPr>
    <w:rPr>
      <w:rFonts w:ascii="Calibri" w:eastAsia="Calibri" w:hAnsi="Calibri" w:cs="Times New Roman"/>
    </w:rPr>
  </w:style>
  <w:style w:type="paragraph" w:customStyle="1" w:styleId="Bezodstpw1">
    <w:name w:val="Bez odstępów1"/>
    <w:link w:val="NoSpacingChar"/>
    <w:uiPriority w:val="99"/>
    <w:rsid w:val="00EB7EE9"/>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EB7EE9"/>
    <w:rPr>
      <w:rFonts w:ascii="Calibri" w:eastAsia="Times New Roman" w:hAnsi="Calibri" w:cs="Times New Roman"/>
    </w:rPr>
  </w:style>
  <w:style w:type="character" w:customStyle="1" w:styleId="BezodstpwZnak">
    <w:name w:val="Bez odstępów Znak"/>
    <w:link w:val="Bezodstpw"/>
    <w:uiPriority w:val="1"/>
    <w:qFormat/>
    <w:locked/>
    <w:rsid w:val="00EB7EE9"/>
    <w:rPr>
      <w:rFonts w:ascii="Calibri" w:eastAsia="Calibri" w:hAnsi="Calibri" w:cs="Times New Roman"/>
    </w:rPr>
  </w:style>
  <w:style w:type="character" w:customStyle="1" w:styleId="ListLabel8">
    <w:name w:val="ListLabel 8"/>
    <w:qFormat/>
    <w:rsid w:val="009E78FF"/>
    <w:rPr>
      <w:rFonts w:cs="Courier New"/>
    </w:rPr>
  </w:style>
  <w:style w:type="character" w:styleId="Odwoaniedokomentarza">
    <w:name w:val="annotation reference"/>
    <w:uiPriority w:val="99"/>
    <w:semiHidden/>
    <w:unhideWhenUsed/>
    <w:qFormat/>
    <w:rsid w:val="00DB3D24"/>
    <w:rPr>
      <w:sz w:val="16"/>
      <w:szCs w:val="16"/>
    </w:rPr>
  </w:style>
  <w:style w:type="paragraph" w:styleId="Tekstkomentarza">
    <w:name w:val="annotation text"/>
    <w:basedOn w:val="Normalny"/>
    <w:link w:val="TekstkomentarzaZnak"/>
    <w:uiPriority w:val="99"/>
    <w:unhideWhenUsed/>
    <w:qFormat/>
    <w:rsid w:val="00DB3D24"/>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DB3D2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B3D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2753">
      <w:bodyDiv w:val="1"/>
      <w:marLeft w:val="0"/>
      <w:marRight w:val="0"/>
      <w:marTop w:val="0"/>
      <w:marBottom w:val="0"/>
      <w:divBdr>
        <w:top w:val="none" w:sz="0" w:space="0" w:color="auto"/>
        <w:left w:val="none" w:sz="0" w:space="0" w:color="auto"/>
        <w:bottom w:val="none" w:sz="0" w:space="0" w:color="auto"/>
        <w:right w:val="none" w:sz="0" w:space="0" w:color="auto"/>
      </w:divBdr>
    </w:div>
    <w:div w:id="9278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anburski@czerwonagor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asprzyk@czerwonago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D17E-26C1-4034-9E15-EA15401C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9686</Words>
  <Characters>58118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wss</cp:lastModifiedBy>
  <cp:revision>5</cp:revision>
  <dcterms:created xsi:type="dcterms:W3CDTF">2019-11-05T16:49:00Z</dcterms:created>
  <dcterms:modified xsi:type="dcterms:W3CDTF">2019-11-06T08:05:00Z</dcterms:modified>
</cp:coreProperties>
</file>